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A52EC" w14:textId="77777777" w:rsidR="002B4FAF" w:rsidRDefault="00A3590F">
      <w:pPr>
        <w:pStyle w:val="BodyText"/>
        <w:ind w:left="8606" w:right="-29"/>
        <w:rPr>
          <w:rFonts w:ascii="Times New Roman"/>
          <w:sz w:val="20"/>
        </w:rPr>
      </w:pPr>
      <w:r>
        <w:rPr>
          <w:rFonts w:ascii="Times New Roman"/>
          <w:noProof/>
          <w:sz w:val="20"/>
        </w:rPr>
        <w:drawing>
          <wp:inline distT="0" distB="0" distL="0" distR="0" wp14:anchorId="5806B93E" wp14:editId="14FD5D56">
            <wp:extent cx="1182431" cy="774192"/>
            <wp:effectExtent l="0" t="0" r="0" b="0"/>
            <wp:docPr id="1" name="Image 1" descr="A logo with colorful hair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with colorful hair  Description automatically generated"/>
                    <pic:cNvPicPr/>
                  </pic:nvPicPr>
                  <pic:blipFill>
                    <a:blip r:embed="rId5" cstate="print"/>
                    <a:stretch>
                      <a:fillRect/>
                    </a:stretch>
                  </pic:blipFill>
                  <pic:spPr>
                    <a:xfrm>
                      <a:off x="0" y="0"/>
                      <a:ext cx="1182431" cy="774192"/>
                    </a:xfrm>
                    <a:prstGeom prst="rect">
                      <a:avLst/>
                    </a:prstGeom>
                  </pic:spPr>
                </pic:pic>
              </a:graphicData>
            </a:graphic>
          </wp:inline>
        </w:drawing>
      </w:r>
    </w:p>
    <w:p w14:paraId="56CBF642" w14:textId="77777777" w:rsidR="002B4FAF" w:rsidRDefault="002B4FAF">
      <w:pPr>
        <w:pStyle w:val="BodyText"/>
        <w:ind w:left="0"/>
        <w:rPr>
          <w:rFonts w:ascii="Times New Roman"/>
          <w:sz w:val="24"/>
        </w:rPr>
      </w:pPr>
    </w:p>
    <w:p w14:paraId="69B3299A" w14:textId="77777777" w:rsidR="002B4FAF" w:rsidRDefault="002B4FAF">
      <w:pPr>
        <w:pStyle w:val="BodyText"/>
        <w:spacing w:before="213"/>
        <w:ind w:left="0"/>
        <w:rPr>
          <w:rFonts w:ascii="Times New Roman"/>
          <w:sz w:val="24"/>
        </w:rPr>
      </w:pPr>
    </w:p>
    <w:p w14:paraId="194FDACE" w14:textId="15C91A84" w:rsidR="002B4FAF" w:rsidRDefault="00A3590F">
      <w:pPr>
        <w:pStyle w:val="Title"/>
        <w:tabs>
          <w:tab w:val="left" w:pos="5204"/>
        </w:tabs>
        <w:ind w:left="12"/>
      </w:pPr>
      <w:r>
        <w:t>Name</w:t>
      </w:r>
      <w:r>
        <w:rPr>
          <w:spacing w:val="-8"/>
        </w:rPr>
        <w:t xml:space="preserve"> </w:t>
      </w:r>
      <w:r>
        <w:t>of</w:t>
      </w:r>
      <w:r>
        <w:rPr>
          <w:spacing w:val="-8"/>
        </w:rPr>
        <w:t xml:space="preserve"> </w:t>
      </w:r>
      <w:r>
        <w:t>School:</w:t>
      </w:r>
      <w:r>
        <w:rPr>
          <w:spacing w:val="-4"/>
        </w:rPr>
        <w:t xml:space="preserve"> </w:t>
      </w:r>
      <w:r>
        <w:t>Barnburgh</w:t>
      </w:r>
      <w:r>
        <w:rPr>
          <w:spacing w:val="-7"/>
        </w:rPr>
        <w:t xml:space="preserve"> </w:t>
      </w:r>
      <w:r>
        <w:t>Primary</w:t>
      </w:r>
      <w:r>
        <w:rPr>
          <w:spacing w:val="-5"/>
        </w:rPr>
        <w:t xml:space="preserve"> </w:t>
      </w:r>
      <w:r>
        <w:rPr>
          <w:spacing w:val="-2"/>
        </w:rPr>
        <w:t>Academy</w:t>
      </w:r>
      <w:r>
        <w:tab/>
        <w:t>Date</w:t>
      </w:r>
      <w:r>
        <w:rPr>
          <w:spacing w:val="-4"/>
        </w:rPr>
        <w:t xml:space="preserve"> </w:t>
      </w:r>
      <w:r>
        <w:t>of</w:t>
      </w:r>
      <w:r>
        <w:rPr>
          <w:spacing w:val="-6"/>
        </w:rPr>
        <w:t xml:space="preserve"> </w:t>
      </w:r>
      <w:r>
        <w:t>Report:</w:t>
      </w:r>
      <w:r>
        <w:rPr>
          <w:spacing w:val="-4"/>
        </w:rPr>
        <w:t xml:space="preserve"> </w:t>
      </w:r>
      <w:r>
        <w:t>September</w:t>
      </w:r>
      <w:r>
        <w:rPr>
          <w:spacing w:val="-6"/>
        </w:rPr>
        <w:t xml:space="preserve"> </w:t>
      </w:r>
      <w:r>
        <w:rPr>
          <w:spacing w:val="-4"/>
        </w:rPr>
        <w:t>2025</w:t>
      </w:r>
    </w:p>
    <w:p w14:paraId="2789CCDB" w14:textId="3C53D1C6" w:rsidR="002B4FAF" w:rsidRDefault="00A3590F">
      <w:pPr>
        <w:pStyle w:val="Title"/>
        <w:spacing w:before="243"/>
        <w:jc w:val="center"/>
      </w:pPr>
      <w:r>
        <w:t>SEND</w:t>
      </w:r>
      <w:r>
        <w:rPr>
          <w:spacing w:val="-4"/>
        </w:rPr>
        <w:t xml:space="preserve"> </w:t>
      </w:r>
      <w:r>
        <w:t>INFORMATION</w:t>
      </w:r>
      <w:r>
        <w:rPr>
          <w:spacing w:val="-4"/>
        </w:rPr>
        <w:t xml:space="preserve"> </w:t>
      </w:r>
      <w:r>
        <w:t>REPORT</w:t>
      </w:r>
      <w:r>
        <w:rPr>
          <w:spacing w:val="-3"/>
        </w:rPr>
        <w:t xml:space="preserve"> </w:t>
      </w:r>
      <w:r>
        <w:t>(Version:</w:t>
      </w:r>
      <w:r>
        <w:rPr>
          <w:spacing w:val="-3"/>
        </w:rPr>
        <w:t xml:space="preserve"> 3</w:t>
      </w:r>
      <w:r>
        <w:rPr>
          <w:spacing w:val="-5"/>
        </w:rPr>
        <w:t>)</w:t>
      </w:r>
    </w:p>
    <w:p w14:paraId="6C84B3FD" w14:textId="77777777" w:rsidR="002B4FAF" w:rsidRDefault="00A3590F">
      <w:pPr>
        <w:spacing w:before="240"/>
        <w:ind w:left="12" w:right="52"/>
        <w:rPr>
          <w:rFonts w:ascii="Arial MT" w:hAnsi="Arial MT"/>
          <w:sz w:val="23"/>
        </w:rPr>
      </w:pPr>
      <w:r>
        <w:rPr>
          <w:rFonts w:ascii="Arial MT" w:hAnsi="Arial MT"/>
          <w:sz w:val="23"/>
        </w:rPr>
        <w:t xml:space="preserve">The governing bodies of maintained schools and maintained nursery schools and the proprietors of academy schools </w:t>
      </w:r>
      <w:r>
        <w:rPr>
          <w:rFonts w:ascii="Arial" w:hAnsi="Arial"/>
          <w:b/>
          <w:sz w:val="23"/>
        </w:rPr>
        <w:t xml:space="preserve">must </w:t>
      </w:r>
      <w:r>
        <w:rPr>
          <w:rFonts w:ascii="Arial MT" w:hAnsi="Arial MT"/>
          <w:sz w:val="23"/>
        </w:rPr>
        <w:t xml:space="preserve">publish information on their websites about the </w:t>
      </w:r>
      <w:r>
        <w:rPr>
          <w:rFonts w:ascii="Arial" w:hAnsi="Arial"/>
          <w:b/>
          <w:sz w:val="23"/>
          <w:u w:val="single"/>
        </w:rPr>
        <w:t>implementation of the</w:t>
      </w:r>
      <w:r>
        <w:rPr>
          <w:rFonts w:ascii="Arial" w:hAnsi="Arial"/>
          <w:b/>
          <w:sz w:val="23"/>
        </w:rPr>
        <w:t xml:space="preserve"> </w:t>
      </w:r>
      <w:r>
        <w:rPr>
          <w:rFonts w:ascii="Arial" w:hAnsi="Arial"/>
          <w:b/>
          <w:sz w:val="23"/>
          <w:u w:val="single"/>
        </w:rPr>
        <w:t>governing</w:t>
      </w:r>
      <w:r>
        <w:rPr>
          <w:rFonts w:ascii="Arial" w:hAnsi="Arial"/>
          <w:b/>
          <w:spacing w:val="-3"/>
          <w:sz w:val="23"/>
          <w:u w:val="single"/>
        </w:rPr>
        <w:t xml:space="preserve"> </w:t>
      </w:r>
      <w:proofErr w:type="gramStart"/>
      <w:r>
        <w:rPr>
          <w:rFonts w:ascii="Arial" w:hAnsi="Arial"/>
          <w:b/>
          <w:sz w:val="23"/>
          <w:u w:val="single"/>
        </w:rPr>
        <w:t>body’s</w:t>
      </w:r>
      <w:proofErr w:type="gramEnd"/>
      <w:r>
        <w:rPr>
          <w:rFonts w:ascii="Arial" w:hAnsi="Arial"/>
          <w:b/>
          <w:spacing w:val="-3"/>
          <w:sz w:val="23"/>
          <w:u w:val="single"/>
        </w:rPr>
        <w:t xml:space="preserve"> </w:t>
      </w:r>
      <w:r>
        <w:rPr>
          <w:rFonts w:ascii="Arial" w:hAnsi="Arial"/>
          <w:b/>
          <w:sz w:val="23"/>
          <w:u w:val="single"/>
        </w:rPr>
        <w:t>or</w:t>
      </w:r>
      <w:r>
        <w:rPr>
          <w:rFonts w:ascii="Arial" w:hAnsi="Arial"/>
          <w:b/>
          <w:spacing w:val="-3"/>
          <w:sz w:val="23"/>
          <w:u w:val="single"/>
        </w:rPr>
        <w:t xml:space="preserve"> </w:t>
      </w:r>
      <w:r>
        <w:rPr>
          <w:rFonts w:ascii="Arial" w:hAnsi="Arial"/>
          <w:b/>
          <w:sz w:val="23"/>
          <w:u w:val="single"/>
        </w:rPr>
        <w:t>the</w:t>
      </w:r>
      <w:r>
        <w:rPr>
          <w:rFonts w:ascii="Arial" w:hAnsi="Arial"/>
          <w:b/>
          <w:spacing w:val="-3"/>
          <w:sz w:val="23"/>
          <w:u w:val="single"/>
        </w:rPr>
        <w:t xml:space="preserve"> </w:t>
      </w:r>
      <w:r>
        <w:rPr>
          <w:rFonts w:ascii="Arial" w:hAnsi="Arial"/>
          <w:b/>
          <w:sz w:val="23"/>
          <w:u w:val="single"/>
        </w:rPr>
        <w:t>proprietor’s</w:t>
      </w:r>
      <w:r>
        <w:rPr>
          <w:rFonts w:ascii="Arial" w:hAnsi="Arial"/>
          <w:b/>
          <w:spacing w:val="-5"/>
          <w:sz w:val="23"/>
          <w:u w:val="single"/>
        </w:rPr>
        <w:t xml:space="preserve"> </w:t>
      </w:r>
      <w:r>
        <w:rPr>
          <w:rFonts w:ascii="Arial" w:hAnsi="Arial"/>
          <w:b/>
          <w:sz w:val="23"/>
          <w:u w:val="single"/>
        </w:rPr>
        <w:t>policy</w:t>
      </w:r>
      <w:r>
        <w:rPr>
          <w:rFonts w:ascii="Arial" w:hAnsi="Arial"/>
          <w:b/>
          <w:spacing w:val="-3"/>
          <w:sz w:val="23"/>
          <w:u w:val="single"/>
        </w:rPr>
        <w:t xml:space="preserve"> </w:t>
      </w:r>
      <w:r>
        <w:rPr>
          <w:rFonts w:ascii="Arial" w:hAnsi="Arial"/>
          <w:b/>
          <w:sz w:val="23"/>
          <w:u w:val="single"/>
        </w:rPr>
        <w:t>for</w:t>
      </w:r>
      <w:r>
        <w:rPr>
          <w:rFonts w:ascii="Arial" w:hAnsi="Arial"/>
          <w:b/>
          <w:spacing w:val="-3"/>
          <w:sz w:val="23"/>
          <w:u w:val="single"/>
        </w:rPr>
        <w:t xml:space="preserve"> </w:t>
      </w:r>
      <w:r>
        <w:rPr>
          <w:rFonts w:ascii="Arial" w:hAnsi="Arial"/>
          <w:b/>
          <w:sz w:val="23"/>
          <w:u w:val="single"/>
        </w:rPr>
        <w:t>pupils</w:t>
      </w:r>
      <w:r>
        <w:rPr>
          <w:rFonts w:ascii="Arial" w:hAnsi="Arial"/>
          <w:b/>
          <w:spacing w:val="-3"/>
          <w:sz w:val="23"/>
          <w:u w:val="single"/>
        </w:rPr>
        <w:t xml:space="preserve"> </w:t>
      </w:r>
      <w:r>
        <w:rPr>
          <w:rFonts w:ascii="Arial" w:hAnsi="Arial"/>
          <w:b/>
          <w:sz w:val="23"/>
          <w:u w:val="single"/>
        </w:rPr>
        <w:t>with</w:t>
      </w:r>
      <w:r>
        <w:rPr>
          <w:rFonts w:ascii="Arial" w:hAnsi="Arial"/>
          <w:b/>
          <w:spacing w:val="-3"/>
          <w:sz w:val="23"/>
          <w:u w:val="single"/>
        </w:rPr>
        <w:t xml:space="preserve"> </w:t>
      </w:r>
      <w:r>
        <w:rPr>
          <w:rFonts w:ascii="Arial" w:hAnsi="Arial"/>
          <w:b/>
          <w:sz w:val="23"/>
          <w:u w:val="single"/>
        </w:rPr>
        <w:t>SEND.</w:t>
      </w:r>
      <w:r>
        <w:rPr>
          <w:rFonts w:ascii="Arial" w:hAnsi="Arial"/>
          <w:b/>
          <w:spacing w:val="-3"/>
          <w:sz w:val="23"/>
        </w:rPr>
        <w:t xml:space="preserve"> </w:t>
      </w:r>
      <w:r>
        <w:rPr>
          <w:rFonts w:ascii="Arial MT" w:hAnsi="Arial MT"/>
          <w:sz w:val="23"/>
        </w:rPr>
        <w:t>The</w:t>
      </w:r>
      <w:r>
        <w:rPr>
          <w:rFonts w:ascii="Arial MT" w:hAnsi="Arial MT"/>
          <w:spacing w:val="-3"/>
          <w:sz w:val="23"/>
        </w:rPr>
        <w:t xml:space="preserve"> </w:t>
      </w:r>
      <w:r>
        <w:rPr>
          <w:rFonts w:ascii="Arial MT" w:hAnsi="Arial MT"/>
          <w:sz w:val="23"/>
        </w:rPr>
        <w:t>information</w:t>
      </w:r>
      <w:r>
        <w:rPr>
          <w:rFonts w:ascii="Arial MT" w:hAnsi="Arial MT"/>
          <w:spacing w:val="-3"/>
          <w:sz w:val="23"/>
        </w:rPr>
        <w:t xml:space="preserve"> </w:t>
      </w:r>
      <w:r>
        <w:rPr>
          <w:rFonts w:ascii="Arial MT" w:hAnsi="Arial MT"/>
          <w:sz w:val="23"/>
        </w:rPr>
        <w:t>published</w:t>
      </w:r>
      <w:r>
        <w:rPr>
          <w:rFonts w:ascii="Arial MT" w:hAnsi="Arial MT"/>
          <w:spacing w:val="-1"/>
          <w:sz w:val="23"/>
        </w:rPr>
        <w:t xml:space="preserve"> </w:t>
      </w:r>
      <w:r>
        <w:rPr>
          <w:rFonts w:ascii="Arial" w:hAnsi="Arial"/>
          <w:b/>
          <w:sz w:val="23"/>
          <w:u w:val="single"/>
        </w:rPr>
        <w:t>must</w:t>
      </w:r>
      <w:r>
        <w:rPr>
          <w:rFonts w:ascii="Arial" w:hAnsi="Arial"/>
          <w:b/>
          <w:sz w:val="23"/>
        </w:rPr>
        <w:t xml:space="preserve"> </w:t>
      </w:r>
      <w:r>
        <w:rPr>
          <w:rFonts w:ascii="Arial MT" w:hAnsi="Arial MT"/>
          <w:sz w:val="23"/>
          <w:u w:val="single"/>
        </w:rPr>
        <w:t>be updated annually</w:t>
      </w:r>
      <w:r>
        <w:rPr>
          <w:rFonts w:ascii="Arial MT" w:hAnsi="Arial MT"/>
          <w:sz w:val="23"/>
        </w:rPr>
        <w:t xml:space="preserve"> and </w:t>
      </w:r>
      <w:r>
        <w:rPr>
          <w:rFonts w:ascii="Arial MT" w:hAnsi="Arial MT"/>
          <w:sz w:val="23"/>
          <w:u w:val="single"/>
        </w:rPr>
        <w:t>any changes to the information occurring during the year</w:t>
      </w:r>
      <w:r>
        <w:rPr>
          <w:rFonts w:ascii="Arial MT" w:hAnsi="Arial MT"/>
          <w:spacing w:val="16"/>
          <w:sz w:val="23"/>
          <w:u w:val="single"/>
        </w:rPr>
        <w:t xml:space="preserve"> </w:t>
      </w:r>
      <w:r>
        <w:rPr>
          <w:rFonts w:ascii="Arial" w:hAnsi="Arial"/>
          <w:b/>
          <w:sz w:val="23"/>
          <w:u w:val="single"/>
        </w:rPr>
        <w:t xml:space="preserve">must </w:t>
      </w:r>
      <w:r>
        <w:rPr>
          <w:rFonts w:ascii="Arial MT" w:hAnsi="Arial MT"/>
          <w:sz w:val="23"/>
          <w:u w:val="single"/>
        </w:rPr>
        <w:t>be updated</w:t>
      </w:r>
      <w:r>
        <w:rPr>
          <w:rFonts w:ascii="Arial MT" w:hAnsi="Arial MT"/>
          <w:sz w:val="23"/>
        </w:rPr>
        <w:t xml:space="preserve"> </w:t>
      </w:r>
      <w:r>
        <w:rPr>
          <w:rFonts w:ascii="Arial MT" w:hAnsi="Arial MT"/>
          <w:sz w:val="23"/>
          <w:u w:val="single"/>
        </w:rPr>
        <w:t>as soon as possible</w:t>
      </w:r>
      <w:r>
        <w:rPr>
          <w:rFonts w:ascii="Arial MT" w:hAnsi="Arial MT"/>
          <w:sz w:val="23"/>
        </w:rPr>
        <w:t>.</w:t>
      </w:r>
    </w:p>
    <w:p w14:paraId="39F9E739" w14:textId="77777777" w:rsidR="002B4FAF" w:rsidRDefault="00A3590F">
      <w:pPr>
        <w:pStyle w:val="BodyText"/>
        <w:spacing w:before="240" w:line="242" w:lineRule="auto"/>
      </w:pPr>
      <w:r>
        <w:t>The</w:t>
      </w:r>
      <w:r>
        <w:rPr>
          <w:spacing w:val="-4"/>
        </w:rPr>
        <w:t xml:space="preserve"> </w:t>
      </w:r>
      <w:r>
        <w:t>information</w:t>
      </w:r>
      <w:r>
        <w:rPr>
          <w:spacing w:val="-4"/>
        </w:rPr>
        <w:t xml:space="preserve"> </w:t>
      </w:r>
      <w:r>
        <w:t>required</w:t>
      </w:r>
      <w:r>
        <w:rPr>
          <w:spacing w:val="-4"/>
        </w:rPr>
        <w:t xml:space="preserve"> </w:t>
      </w:r>
      <w:r>
        <w:t>is</w:t>
      </w:r>
      <w:r>
        <w:rPr>
          <w:spacing w:val="-3"/>
        </w:rPr>
        <w:t xml:space="preserve"> </w:t>
      </w:r>
      <w:r>
        <w:t>set</w:t>
      </w:r>
      <w:r>
        <w:rPr>
          <w:spacing w:val="-2"/>
        </w:rPr>
        <w:t xml:space="preserve"> </w:t>
      </w:r>
      <w:r>
        <w:t>out</w:t>
      </w:r>
      <w:r>
        <w:rPr>
          <w:spacing w:val="-2"/>
        </w:rPr>
        <w:t xml:space="preserve"> </w:t>
      </w:r>
      <w:r>
        <w:t>in</w:t>
      </w:r>
      <w:r>
        <w:rPr>
          <w:spacing w:val="-4"/>
        </w:rPr>
        <w:t xml:space="preserve"> </w:t>
      </w:r>
      <w:r>
        <w:t>the</w:t>
      </w:r>
      <w:r>
        <w:rPr>
          <w:spacing w:val="-4"/>
        </w:rPr>
        <w:t xml:space="preserve"> </w:t>
      </w:r>
      <w:r>
        <w:t>Special</w:t>
      </w:r>
      <w:r>
        <w:rPr>
          <w:spacing w:val="-4"/>
        </w:rPr>
        <w:t xml:space="preserve"> </w:t>
      </w:r>
      <w:r>
        <w:t>Educational</w:t>
      </w:r>
      <w:r>
        <w:rPr>
          <w:spacing w:val="-4"/>
        </w:rPr>
        <w:t xml:space="preserve"> </w:t>
      </w:r>
      <w:r>
        <w:t>Needs</w:t>
      </w:r>
      <w:r>
        <w:rPr>
          <w:spacing w:val="-3"/>
        </w:rPr>
        <w:t xml:space="preserve"> </w:t>
      </w:r>
      <w:r>
        <w:t>and</w:t>
      </w:r>
      <w:r>
        <w:rPr>
          <w:spacing w:val="-4"/>
        </w:rPr>
        <w:t xml:space="preserve"> </w:t>
      </w:r>
      <w:r>
        <w:t>Disability</w:t>
      </w:r>
      <w:r>
        <w:rPr>
          <w:spacing w:val="-3"/>
        </w:rPr>
        <w:t xml:space="preserve"> </w:t>
      </w:r>
      <w:r>
        <w:t>Regulations</w:t>
      </w:r>
      <w:r>
        <w:rPr>
          <w:spacing w:val="-3"/>
        </w:rPr>
        <w:t xml:space="preserve"> </w:t>
      </w:r>
      <w:r>
        <w:t xml:space="preserve">2014 </w:t>
      </w:r>
      <w:r>
        <w:t>(and in the updated 2015 Code of Practice).</w:t>
      </w:r>
    </w:p>
    <w:p w14:paraId="4328485A" w14:textId="77777777" w:rsidR="002B4FAF" w:rsidRDefault="00A3590F">
      <w:pPr>
        <w:pStyle w:val="BodyText"/>
        <w:spacing w:before="236"/>
      </w:pPr>
      <w:r>
        <w:t>The SEN Information Report must include the following information and be cross-referenced to the School’s</w:t>
      </w:r>
      <w:r>
        <w:rPr>
          <w:spacing w:val="-3"/>
        </w:rPr>
        <w:t xml:space="preserve"> </w:t>
      </w:r>
      <w:r>
        <w:t>SEND</w:t>
      </w:r>
      <w:r>
        <w:rPr>
          <w:spacing w:val="-3"/>
        </w:rPr>
        <w:t xml:space="preserve"> </w:t>
      </w:r>
      <w:r>
        <w:t>Policy,</w:t>
      </w:r>
      <w:r>
        <w:rPr>
          <w:spacing w:val="-2"/>
        </w:rPr>
        <w:t xml:space="preserve"> </w:t>
      </w:r>
      <w:r>
        <w:t>Accessibility</w:t>
      </w:r>
      <w:r>
        <w:rPr>
          <w:spacing w:val="-3"/>
        </w:rPr>
        <w:t xml:space="preserve"> </w:t>
      </w:r>
      <w:r>
        <w:t>Plan</w:t>
      </w:r>
      <w:r>
        <w:rPr>
          <w:spacing w:val="-4"/>
        </w:rPr>
        <w:t xml:space="preserve"> </w:t>
      </w:r>
      <w:r>
        <w:t>and</w:t>
      </w:r>
      <w:r>
        <w:rPr>
          <w:spacing w:val="-4"/>
        </w:rPr>
        <w:t xml:space="preserve"> </w:t>
      </w:r>
      <w:r>
        <w:t>how</w:t>
      </w:r>
      <w:r>
        <w:rPr>
          <w:spacing w:val="-4"/>
        </w:rPr>
        <w:t xml:space="preserve"> </w:t>
      </w:r>
      <w:r>
        <w:t>the</w:t>
      </w:r>
      <w:r>
        <w:rPr>
          <w:spacing w:val="-4"/>
        </w:rPr>
        <w:t xml:space="preserve"> </w:t>
      </w:r>
      <w:r>
        <w:t>school</w:t>
      </w:r>
      <w:r>
        <w:rPr>
          <w:spacing w:val="-4"/>
        </w:rPr>
        <w:t xml:space="preserve"> </w:t>
      </w:r>
      <w:r>
        <w:t>meets</w:t>
      </w:r>
      <w:r>
        <w:rPr>
          <w:spacing w:val="-3"/>
        </w:rPr>
        <w:t xml:space="preserve"> </w:t>
      </w:r>
      <w:r>
        <w:t>its</w:t>
      </w:r>
      <w:r>
        <w:rPr>
          <w:spacing w:val="-3"/>
        </w:rPr>
        <w:t xml:space="preserve"> </w:t>
      </w:r>
      <w:r>
        <w:t>duties</w:t>
      </w:r>
      <w:r>
        <w:rPr>
          <w:spacing w:val="-3"/>
        </w:rPr>
        <w:t xml:space="preserve"> </w:t>
      </w:r>
      <w:r>
        <w:t>under</w:t>
      </w:r>
      <w:r>
        <w:rPr>
          <w:spacing w:val="-3"/>
        </w:rPr>
        <w:t xml:space="preserve"> </w:t>
      </w:r>
      <w:r>
        <w:t>the</w:t>
      </w:r>
      <w:r>
        <w:rPr>
          <w:spacing w:val="-4"/>
        </w:rPr>
        <w:t xml:space="preserve"> </w:t>
      </w:r>
      <w:r>
        <w:t>Equality</w:t>
      </w:r>
      <w:r>
        <w:rPr>
          <w:spacing w:val="-3"/>
        </w:rPr>
        <w:t xml:space="preserve"> </w:t>
      </w:r>
      <w:r>
        <w:t>Act 2010 (and updates issued in 2012).</w:t>
      </w:r>
    </w:p>
    <w:p w14:paraId="7B6C8BF1" w14:textId="77777777" w:rsidR="002B4FAF" w:rsidRDefault="00A3590F">
      <w:pPr>
        <w:spacing w:before="239"/>
        <w:ind w:left="12" w:right="115"/>
        <w:rPr>
          <w:rFonts w:ascii="Arial" w:hAnsi="Arial"/>
          <w:i/>
          <w:sz w:val="23"/>
        </w:rPr>
      </w:pPr>
      <w:r>
        <w:rPr>
          <w:rFonts w:ascii="Arial" w:hAnsi="Arial"/>
          <w:i/>
          <w:sz w:val="23"/>
        </w:rPr>
        <w:t>This</w:t>
      </w:r>
      <w:r>
        <w:rPr>
          <w:rFonts w:ascii="Arial" w:hAnsi="Arial"/>
          <w:i/>
          <w:spacing w:val="-4"/>
          <w:sz w:val="23"/>
        </w:rPr>
        <w:t xml:space="preserve"> </w:t>
      </w:r>
      <w:r>
        <w:rPr>
          <w:rFonts w:ascii="Arial" w:hAnsi="Arial"/>
          <w:i/>
          <w:sz w:val="23"/>
        </w:rPr>
        <w:t>document</w:t>
      </w:r>
      <w:r>
        <w:rPr>
          <w:rFonts w:ascii="Arial" w:hAnsi="Arial"/>
          <w:i/>
          <w:spacing w:val="-3"/>
          <w:sz w:val="23"/>
        </w:rPr>
        <w:t xml:space="preserve"> </w:t>
      </w:r>
      <w:r>
        <w:rPr>
          <w:rFonts w:ascii="Arial" w:hAnsi="Arial"/>
          <w:i/>
          <w:sz w:val="23"/>
        </w:rPr>
        <w:t>includes</w:t>
      </w:r>
      <w:r>
        <w:rPr>
          <w:rFonts w:ascii="Arial" w:hAnsi="Arial"/>
          <w:i/>
          <w:spacing w:val="-2"/>
          <w:sz w:val="23"/>
        </w:rPr>
        <w:t xml:space="preserve"> </w:t>
      </w:r>
      <w:r>
        <w:rPr>
          <w:rFonts w:ascii="Arial" w:hAnsi="Arial"/>
          <w:i/>
          <w:sz w:val="23"/>
        </w:rPr>
        <w:t>recommendations</w:t>
      </w:r>
      <w:r>
        <w:rPr>
          <w:rFonts w:ascii="Arial" w:hAnsi="Arial"/>
          <w:i/>
          <w:spacing w:val="-4"/>
          <w:sz w:val="23"/>
        </w:rPr>
        <w:t xml:space="preserve"> </w:t>
      </w:r>
      <w:r>
        <w:rPr>
          <w:rFonts w:ascii="Arial" w:hAnsi="Arial"/>
          <w:i/>
          <w:sz w:val="23"/>
        </w:rPr>
        <w:t>for</w:t>
      </w:r>
      <w:r>
        <w:rPr>
          <w:rFonts w:ascii="Arial" w:hAnsi="Arial"/>
          <w:i/>
          <w:spacing w:val="-4"/>
          <w:sz w:val="23"/>
        </w:rPr>
        <w:t xml:space="preserve"> </w:t>
      </w:r>
      <w:r>
        <w:rPr>
          <w:rFonts w:ascii="Arial" w:hAnsi="Arial"/>
          <w:i/>
          <w:sz w:val="23"/>
        </w:rPr>
        <w:t>points</w:t>
      </w:r>
      <w:r>
        <w:rPr>
          <w:rFonts w:ascii="Arial" w:hAnsi="Arial"/>
          <w:i/>
          <w:spacing w:val="-4"/>
          <w:sz w:val="23"/>
        </w:rPr>
        <w:t xml:space="preserve"> </w:t>
      </w:r>
      <w:r>
        <w:rPr>
          <w:rFonts w:ascii="Arial" w:hAnsi="Arial"/>
          <w:i/>
          <w:sz w:val="23"/>
        </w:rPr>
        <w:t>to</w:t>
      </w:r>
      <w:r>
        <w:rPr>
          <w:rFonts w:ascii="Arial" w:hAnsi="Arial"/>
          <w:i/>
          <w:spacing w:val="-5"/>
          <w:sz w:val="23"/>
        </w:rPr>
        <w:t xml:space="preserve"> </w:t>
      </w:r>
      <w:r>
        <w:rPr>
          <w:rFonts w:ascii="Arial" w:hAnsi="Arial"/>
          <w:i/>
          <w:sz w:val="23"/>
        </w:rPr>
        <w:t>include</w:t>
      </w:r>
      <w:r>
        <w:rPr>
          <w:rFonts w:ascii="Arial" w:hAnsi="Arial"/>
          <w:i/>
          <w:spacing w:val="-5"/>
          <w:sz w:val="23"/>
        </w:rPr>
        <w:t xml:space="preserve"> </w:t>
      </w:r>
      <w:r>
        <w:rPr>
          <w:rFonts w:ascii="Arial" w:hAnsi="Arial"/>
          <w:i/>
          <w:sz w:val="23"/>
        </w:rPr>
        <w:t>following</w:t>
      </w:r>
      <w:r>
        <w:rPr>
          <w:rFonts w:ascii="Arial" w:hAnsi="Arial"/>
          <w:i/>
          <w:spacing w:val="-5"/>
          <w:sz w:val="23"/>
        </w:rPr>
        <w:t xml:space="preserve"> </w:t>
      </w:r>
      <w:r>
        <w:rPr>
          <w:rFonts w:ascii="Arial" w:hAnsi="Arial"/>
          <w:i/>
          <w:sz w:val="23"/>
        </w:rPr>
        <w:t>the</w:t>
      </w:r>
      <w:r>
        <w:rPr>
          <w:rFonts w:ascii="Arial" w:hAnsi="Arial"/>
          <w:i/>
          <w:spacing w:val="-5"/>
          <w:sz w:val="23"/>
        </w:rPr>
        <w:t xml:space="preserve"> </w:t>
      </w:r>
      <w:r>
        <w:rPr>
          <w:rFonts w:ascii="Arial" w:hAnsi="Arial"/>
          <w:i/>
          <w:sz w:val="23"/>
        </w:rPr>
        <w:t>introduction</w:t>
      </w:r>
      <w:r>
        <w:rPr>
          <w:rFonts w:ascii="Arial" w:hAnsi="Arial"/>
          <w:i/>
          <w:spacing w:val="-5"/>
          <w:sz w:val="23"/>
        </w:rPr>
        <w:t xml:space="preserve"> </w:t>
      </w:r>
      <w:r>
        <w:rPr>
          <w:rFonts w:ascii="Arial" w:hAnsi="Arial"/>
          <w:i/>
          <w:sz w:val="23"/>
        </w:rPr>
        <w:t>of Doncaster’s Graduated Approach for SEND.</w:t>
      </w:r>
    </w:p>
    <w:p w14:paraId="0E41A84C" w14:textId="77777777" w:rsidR="002B4FAF" w:rsidRDefault="002B4FAF">
      <w:pPr>
        <w:pStyle w:val="BodyText"/>
        <w:spacing w:before="11"/>
        <w:ind w:left="0"/>
        <w:rPr>
          <w:rFonts w:ascii="Arial"/>
          <w:i/>
          <w:sz w:val="20"/>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0770B072" w14:textId="77777777">
        <w:trPr>
          <w:trHeight w:val="503"/>
        </w:trPr>
        <w:tc>
          <w:tcPr>
            <w:tcW w:w="9019" w:type="dxa"/>
          </w:tcPr>
          <w:p w14:paraId="07E215F3" w14:textId="77777777" w:rsidR="002B4FAF" w:rsidRDefault="00A3590F">
            <w:pPr>
              <w:pStyle w:val="TableParagraph"/>
              <w:ind w:left="679"/>
              <w:rPr>
                <w:rFonts w:ascii="Arial MT"/>
                <w:sz w:val="23"/>
              </w:rPr>
            </w:pPr>
            <w:r>
              <w:rPr>
                <w:rFonts w:ascii="Arial MT"/>
                <w:sz w:val="23"/>
              </w:rPr>
              <w:t>The</w:t>
            </w:r>
            <w:r>
              <w:rPr>
                <w:rFonts w:ascii="Arial MT"/>
                <w:spacing w:val="-5"/>
                <w:sz w:val="23"/>
              </w:rPr>
              <w:t xml:space="preserve"> </w:t>
            </w:r>
            <w:r>
              <w:rPr>
                <w:rFonts w:ascii="Arial MT"/>
                <w:sz w:val="23"/>
              </w:rPr>
              <w:t>kinds</w:t>
            </w:r>
            <w:r>
              <w:rPr>
                <w:rFonts w:ascii="Arial MT"/>
                <w:spacing w:val="-3"/>
                <w:sz w:val="23"/>
              </w:rPr>
              <w:t xml:space="preserve"> </w:t>
            </w:r>
            <w:r>
              <w:rPr>
                <w:rFonts w:ascii="Arial MT"/>
                <w:sz w:val="23"/>
              </w:rPr>
              <w:t>of</w:t>
            </w:r>
            <w:r>
              <w:rPr>
                <w:rFonts w:ascii="Arial MT"/>
                <w:spacing w:val="-2"/>
                <w:sz w:val="23"/>
              </w:rPr>
              <w:t xml:space="preserve"> </w:t>
            </w:r>
            <w:r>
              <w:rPr>
                <w:rFonts w:ascii="Arial MT"/>
                <w:sz w:val="23"/>
              </w:rPr>
              <w:t>special</w:t>
            </w:r>
            <w:r>
              <w:rPr>
                <w:rFonts w:ascii="Arial MT"/>
                <w:spacing w:val="-4"/>
                <w:sz w:val="23"/>
              </w:rPr>
              <w:t xml:space="preserve"> </w:t>
            </w:r>
            <w:r>
              <w:rPr>
                <w:rFonts w:ascii="Arial MT"/>
                <w:sz w:val="23"/>
              </w:rPr>
              <w:t>educational</w:t>
            </w:r>
            <w:r>
              <w:rPr>
                <w:rFonts w:ascii="Arial MT"/>
                <w:spacing w:val="-4"/>
                <w:sz w:val="23"/>
              </w:rPr>
              <w:t xml:space="preserve"> </w:t>
            </w:r>
            <w:r>
              <w:rPr>
                <w:rFonts w:ascii="Arial MT"/>
                <w:sz w:val="23"/>
              </w:rPr>
              <w:t>needs</w:t>
            </w:r>
            <w:r>
              <w:rPr>
                <w:rFonts w:ascii="Arial MT"/>
                <w:spacing w:val="-1"/>
                <w:sz w:val="23"/>
              </w:rPr>
              <w:t xml:space="preserve"> </w:t>
            </w:r>
            <w:r>
              <w:rPr>
                <w:rFonts w:ascii="Arial MT"/>
                <w:sz w:val="23"/>
              </w:rPr>
              <w:t>and</w:t>
            </w:r>
            <w:r>
              <w:rPr>
                <w:rFonts w:ascii="Arial MT"/>
                <w:spacing w:val="-4"/>
                <w:sz w:val="23"/>
              </w:rPr>
              <w:t xml:space="preserve"> </w:t>
            </w:r>
            <w:r>
              <w:rPr>
                <w:rFonts w:ascii="Arial MT"/>
                <w:sz w:val="23"/>
              </w:rPr>
              <w:t>disabilities</w:t>
            </w:r>
            <w:r>
              <w:rPr>
                <w:rFonts w:ascii="Arial MT"/>
                <w:spacing w:val="-1"/>
                <w:sz w:val="23"/>
              </w:rPr>
              <w:t xml:space="preserve"> </w:t>
            </w:r>
            <w:r>
              <w:rPr>
                <w:rFonts w:ascii="Arial MT"/>
                <w:sz w:val="23"/>
              </w:rPr>
              <w:t>that</w:t>
            </w:r>
            <w:r>
              <w:rPr>
                <w:rFonts w:ascii="Arial MT"/>
                <w:spacing w:val="-2"/>
                <w:sz w:val="23"/>
              </w:rPr>
              <w:t xml:space="preserve"> </w:t>
            </w:r>
            <w:r>
              <w:rPr>
                <w:rFonts w:ascii="Arial MT"/>
                <w:sz w:val="23"/>
              </w:rPr>
              <w:t>are</w:t>
            </w:r>
            <w:r>
              <w:rPr>
                <w:rFonts w:ascii="Arial MT"/>
                <w:spacing w:val="-4"/>
                <w:sz w:val="23"/>
              </w:rPr>
              <w:t xml:space="preserve"> </w:t>
            </w:r>
            <w:r>
              <w:rPr>
                <w:rFonts w:ascii="Arial MT"/>
                <w:sz w:val="23"/>
              </w:rPr>
              <w:t>provided</w:t>
            </w:r>
            <w:r>
              <w:rPr>
                <w:rFonts w:ascii="Arial MT"/>
                <w:spacing w:val="-4"/>
                <w:sz w:val="23"/>
              </w:rPr>
              <w:t xml:space="preserve"> </w:t>
            </w:r>
            <w:r>
              <w:rPr>
                <w:rFonts w:ascii="Arial MT"/>
                <w:spacing w:val="-5"/>
                <w:sz w:val="23"/>
              </w:rPr>
              <w:t>for</w:t>
            </w:r>
          </w:p>
        </w:tc>
      </w:tr>
      <w:tr w:rsidR="002B4FAF" w14:paraId="1EB9818F" w14:textId="77777777">
        <w:trPr>
          <w:trHeight w:val="4392"/>
        </w:trPr>
        <w:tc>
          <w:tcPr>
            <w:tcW w:w="9019" w:type="dxa"/>
          </w:tcPr>
          <w:p w14:paraId="092DBC7D" w14:textId="77777777" w:rsidR="002B4FAF" w:rsidRDefault="00A3590F">
            <w:pPr>
              <w:pStyle w:val="TableParagraph"/>
              <w:ind w:left="172"/>
            </w:pPr>
            <w:r>
              <w:t>Barnburgh</w:t>
            </w:r>
            <w:r>
              <w:rPr>
                <w:spacing w:val="-7"/>
              </w:rPr>
              <w:t xml:space="preserve"> </w:t>
            </w:r>
            <w:r>
              <w:t>Academy</w:t>
            </w:r>
            <w:r>
              <w:rPr>
                <w:spacing w:val="-3"/>
              </w:rPr>
              <w:t xml:space="preserve"> </w:t>
            </w:r>
            <w:r>
              <w:t>support</w:t>
            </w:r>
            <w:r>
              <w:rPr>
                <w:spacing w:val="-5"/>
              </w:rPr>
              <w:t xml:space="preserve"> </w:t>
            </w:r>
            <w:r>
              <w:t>pupils</w:t>
            </w:r>
            <w:r>
              <w:rPr>
                <w:spacing w:val="-3"/>
              </w:rPr>
              <w:t xml:space="preserve"> </w:t>
            </w:r>
            <w:r>
              <w:t>with</w:t>
            </w:r>
            <w:r>
              <w:rPr>
                <w:spacing w:val="-4"/>
              </w:rPr>
              <w:t xml:space="preserve"> </w:t>
            </w:r>
            <w:r>
              <w:t>a</w:t>
            </w:r>
            <w:r>
              <w:rPr>
                <w:spacing w:val="-4"/>
              </w:rPr>
              <w:t xml:space="preserve"> </w:t>
            </w:r>
            <w:r>
              <w:t>wide</w:t>
            </w:r>
            <w:r>
              <w:rPr>
                <w:spacing w:val="-6"/>
              </w:rPr>
              <w:t xml:space="preserve"> </w:t>
            </w:r>
            <w:r>
              <w:t>range</w:t>
            </w:r>
            <w:r>
              <w:rPr>
                <w:spacing w:val="-5"/>
              </w:rPr>
              <w:t xml:space="preserve"> </w:t>
            </w:r>
            <w:r>
              <w:t>of</w:t>
            </w:r>
            <w:r>
              <w:rPr>
                <w:spacing w:val="-4"/>
              </w:rPr>
              <w:t xml:space="preserve"> </w:t>
            </w:r>
            <w:r>
              <w:t>needs</w:t>
            </w:r>
            <w:r>
              <w:rPr>
                <w:spacing w:val="-4"/>
              </w:rPr>
              <w:t xml:space="preserve"> </w:t>
            </w:r>
            <w:r>
              <w:rPr>
                <w:spacing w:val="-2"/>
              </w:rPr>
              <w:t>including:</w:t>
            </w:r>
          </w:p>
          <w:p w14:paraId="3AA4CE4B" w14:textId="77777777" w:rsidR="002B4FAF" w:rsidRDefault="00A3590F">
            <w:pPr>
              <w:pStyle w:val="TableParagraph"/>
              <w:numPr>
                <w:ilvl w:val="0"/>
                <w:numId w:val="21"/>
              </w:numPr>
              <w:tabs>
                <w:tab w:val="left" w:pos="828"/>
              </w:tabs>
              <w:spacing w:before="1"/>
            </w:pPr>
            <w:r>
              <w:t>Communication</w:t>
            </w:r>
            <w:r>
              <w:rPr>
                <w:spacing w:val="-5"/>
              </w:rPr>
              <w:t xml:space="preserve"> </w:t>
            </w:r>
            <w:r>
              <w:t>&amp;</w:t>
            </w:r>
            <w:r>
              <w:rPr>
                <w:spacing w:val="-4"/>
              </w:rPr>
              <w:t xml:space="preserve"> </w:t>
            </w:r>
            <w:r>
              <w:rPr>
                <w:spacing w:val="-2"/>
              </w:rPr>
              <w:t>Interaction</w:t>
            </w:r>
          </w:p>
          <w:p w14:paraId="5F8AE6A4" w14:textId="77777777" w:rsidR="002B4FAF" w:rsidRDefault="00A3590F">
            <w:pPr>
              <w:pStyle w:val="TableParagraph"/>
              <w:numPr>
                <w:ilvl w:val="1"/>
                <w:numId w:val="21"/>
              </w:numPr>
              <w:tabs>
                <w:tab w:val="left" w:pos="1547"/>
              </w:tabs>
              <w:spacing w:before="18" w:line="285" w:lineRule="exact"/>
              <w:ind w:left="1547" w:hanging="359"/>
            </w:pPr>
            <w:r>
              <w:t>Speech</w:t>
            </w:r>
            <w:r>
              <w:rPr>
                <w:spacing w:val="-6"/>
              </w:rPr>
              <w:t xml:space="preserve"> </w:t>
            </w:r>
            <w:r>
              <w:t>and</w:t>
            </w:r>
            <w:r>
              <w:rPr>
                <w:spacing w:val="-3"/>
              </w:rPr>
              <w:t xml:space="preserve"> </w:t>
            </w:r>
            <w:r>
              <w:t>language</w:t>
            </w:r>
            <w:r>
              <w:rPr>
                <w:spacing w:val="-4"/>
              </w:rPr>
              <w:t xml:space="preserve"> </w:t>
            </w:r>
            <w:r>
              <w:rPr>
                <w:spacing w:val="-2"/>
              </w:rPr>
              <w:t>needs</w:t>
            </w:r>
          </w:p>
          <w:p w14:paraId="6EBF01C9" w14:textId="77777777" w:rsidR="002B4FAF" w:rsidRDefault="00A3590F">
            <w:pPr>
              <w:pStyle w:val="TableParagraph"/>
              <w:numPr>
                <w:ilvl w:val="1"/>
                <w:numId w:val="21"/>
              </w:numPr>
              <w:tabs>
                <w:tab w:val="left" w:pos="1547"/>
              </w:tabs>
              <w:spacing w:line="283" w:lineRule="exact"/>
              <w:ind w:left="1547" w:hanging="359"/>
            </w:pPr>
            <w:r>
              <w:t>Social</w:t>
            </w:r>
            <w:r>
              <w:rPr>
                <w:spacing w:val="-5"/>
              </w:rPr>
              <w:t xml:space="preserve"> </w:t>
            </w:r>
            <w:r>
              <w:t>Communication</w:t>
            </w:r>
            <w:r>
              <w:rPr>
                <w:spacing w:val="-5"/>
              </w:rPr>
              <w:t xml:space="preserve"> </w:t>
            </w:r>
            <w:r>
              <w:t>and</w:t>
            </w:r>
            <w:r>
              <w:rPr>
                <w:spacing w:val="-4"/>
              </w:rPr>
              <w:t xml:space="preserve"> </w:t>
            </w:r>
            <w:r>
              <w:t>interaction</w:t>
            </w:r>
            <w:r>
              <w:rPr>
                <w:spacing w:val="-4"/>
              </w:rPr>
              <w:t xml:space="preserve"> need</w:t>
            </w:r>
          </w:p>
          <w:p w14:paraId="30B45E8D" w14:textId="77777777" w:rsidR="002B4FAF" w:rsidRDefault="00A3590F">
            <w:pPr>
              <w:pStyle w:val="TableParagraph"/>
              <w:numPr>
                <w:ilvl w:val="1"/>
                <w:numId w:val="21"/>
              </w:numPr>
              <w:tabs>
                <w:tab w:val="left" w:pos="1547"/>
              </w:tabs>
              <w:spacing w:line="283" w:lineRule="exact"/>
              <w:ind w:left="1547" w:hanging="359"/>
            </w:pPr>
            <w:r>
              <w:t>Sensory</w:t>
            </w:r>
            <w:r>
              <w:rPr>
                <w:spacing w:val="-8"/>
              </w:rPr>
              <w:t xml:space="preserve"> </w:t>
            </w:r>
            <w:r>
              <w:t>Processing</w:t>
            </w:r>
            <w:r>
              <w:rPr>
                <w:spacing w:val="-8"/>
              </w:rPr>
              <w:t xml:space="preserve"> </w:t>
            </w:r>
            <w:r>
              <w:rPr>
                <w:spacing w:val="-2"/>
              </w:rPr>
              <w:t>difficulties</w:t>
            </w:r>
          </w:p>
          <w:p w14:paraId="129C1BAC" w14:textId="77777777" w:rsidR="002B4FAF" w:rsidRDefault="00A3590F">
            <w:pPr>
              <w:pStyle w:val="TableParagraph"/>
              <w:numPr>
                <w:ilvl w:val="0"/>
                <w:numId w:val="21"/>
              </w:numPr>
              <w:tabs>
                <w:tab w:val="left" w:pos="828"/>
              </w:tabs>
              <w:spacing w:line="264" w:lineRule="exact"/>
            </w:pPr>
            <w:r>
              <w:t>Cognition</w:t>
            </w:r>
            <w:r>
              <w:rPr>
                <w:spacing w:val="-5"/>
              </w:rPr>
              <w:t xml:space="preserve"> </w:t>
            </w:r>
            <w:r>
              <w:t>&amp;</w:t>
            </w:r>
            <w:r>
              <w:rPr>
                <w:spacing w:val="-2"/>
              </w:rPr>
              <w:t xml:space="preserve"> </w:t>
            </w:r>
            <w:r>
              <w:t>Learning</w:t>
            </w:r>
            <w:r>
              <w:rPr>
                <w:spacing w:val="-1"/>
              </w:rPr>
              <w:t xml:space="preserve"> </w:t>
            </w:r>
            <w:r>
              <w:rPr>
                <w:spacing w:val="-2"/>
              </w:rPr>
              <w:t>Needs</w:t>
            </w:r>
          </w:p>
          <w:p w14:paraId="09DE3DCD" w14:textId="77777777" w:rsidR="002B4FAF" w:rsidRDefault="00A3590F">
            <w:pPr>
              <w:pStyle w:val="TableParagraph"/>
              <w:numPr>
                <w:ilvl w:val="1"/>
                <w:numId w:val="21"/>
              </w:numPr>
              <w:tabs>
                <w:tab w:val="left" w:pos="1548"/>
              </w:tabs>
              <w:spacing w:before="19" w:line="237" w:lineRule="auto"/>
              <w:ind w:right="99"/>
            </w:pPr>
            <w:r>
              <w:t>Specific</w:t>
            </w:r>
            <w:r>
              <w:rPr>
                <w:spacing w:val="80"/>
              </w:rPr>
              <w:t xml:space="preserve"> </w:t>
            </w:r>
            <w:r>
              <w:t>Learning</w:t>
            </w:r>
            <w:r>
              <w:rPr>
                <w:spacing w:val="80"/>
              </w:rPr>
              <w:t xml:space="preserve"> </w:t>
            </w:r>
            <w:r>
              <w:t>Difficulties</w:t>
            </w:r>
            <w:r>
              <w:rPr>
                <w:spacing w:val="80"/>
              </w:rPr>
              <w:t xml:space="preserve"> </w:t>
            </w:r>
            <w:r>
              <w:t>(</w:t>
            </w:r>
            <w:proofErr w:type="spellStart"/>
            <w:r>
              <w:t>SpLD</w:t>
            </w:r>
            <w:proofErr w:type="spellEnd"/>
            <w:r>
              <w:t>)</w:t>
            </w:r>
            <w:r>
              <w:rPr>
                <w:spacing w:val="80"/>
              </w:rPr>
              <w:t xml:space="preserve"> </w:t>
            </w:r>
            <w:r>
              <w:t>such</w:t>
            </w:r>
            <w:r>
              <w:rPr>
                <w:spacing w:val="80"/>
              </w:rPr>
              <w:t xml:space="preserve"> </w:t>
            </w:r>
            <w:r>
              <w:t>as</w:t>
            </w:r>
            <w:r>
              <w:rPr>
                <w:spacing w:val="80"/>
              </w:rPr>
              <w:t xml:space="preserve"> </w:t>
            </w:r>
            <w:r>
              <w:t>dyslexia,</w:t>
            </w:r>
            <w:r>
              <w:rPr>
                <w:spacing w:val="80"/>
              </w:rPr>
              <w:t xml:space="preserve"> </w:t>
            </w:r>
            <w:r>
              <w:t>dyspraxia,</w:t>
            </w:r>
            <w:r>
              <w:rPr>
                <w:spacing w:val="80"/>
              </w:rPr>
              <w:t xml:space="preserve"> </w:t>
            </w:r>
            <w:r>
              <w:t xml:space="preserve">and </w:t>
            </w:r>
            <w:r>
              <w:rPr>
                <w:spacing w:val="-2"/>
              </w:rPr>
              <w:t>dyscalculia</w:t>
            </w:r>
          </w:p>
          <w:p w14:paraId="2DF58A4F" w14:textId="77777777" w:rsidR="002B4FAF" w:rsidRDefault="00A3590F">
            <w:pPr>
              <w:pStyle w:val="TableParagraph"/>
              <w:numPr>
                <w:ilvl w:val="1"/>
                <w:numId w:val="21"/>
              </w:numPr>
              <w:tabs>
                <w:tab w:val="left" w:pos="1547"/>
              </w:tabs>
              <w:spacing w:before="18" w:line="285" w:lineRule="exact"/>
              <w:ind w:left="1547" w:hanging="359"/>
            </w:pPr>
            <w:r>
              <w:t>Moderate</w:t>
            </w:r>
            <w:r>
              <w:rPr>
                <w:spacing w:val="-9"/>
              </w:rPr>
              <w:t xml:space="preserve"> </w:t>
            </w:r>
            <w:r>
              <w:t>Learning</w:t>
            </w:r>
            <w:r>
              <w:rPr>
                <w:spacing w:val="-7"/>
              </w:rPr>
              <w:t xml:space="preserve"> </w:t>
            </w:r>
            <w:r>
              <w:t>Difficulties</w:t>
            </w:r>
            <w:r>
              <w:rPr>
                <w:spacing w:val="-9"/>
              </w:rPr>
              <w:t xml:space="preserve"> </w:t>
            </w:r>
            <w:r>
              <w:rPr>
                <w:spacing w:val="-2"/>
              </w:rPr>
              <w:t>(MLD)</w:t>
            </w:r>
          </w:p>
          <w:p w14:paraId="3FC7D250" w14:textId="77777777" w:rsidR="002B4FAF" w:rsidRDefault="00A3590F">
            <w:pPr>
              <w:pStyle w:val="TableParagraph"/>
              <w:numPr>
                <w:ilvl w:val="0"/>
                <w:numId w:val="21"/>
              </w:numPr>
              <w:tabs>
                <w:tab w:val="left" w:pos="828"/>
              </w:tabs>
              <w:spacing w:line="264" w:lineRule="exact"/>
            </w:pPr>
            <w:r>
              <w:t>Social</w:t>
            </w:r>
            <w:r>
              <w:rPr>
                <w:spacing w:val="-5"/>
              </w:rPr>
              <w:t xml:space="preserve"> </w:t>
            </w:r>
            <w:r>
              <w:t>Emotional</w:t>
            </w:r>
            <w:r>
              <w:rPr>
                <w:spacing w:val="-4"/>
              </w:rPr>
              <w:t xml:space="preserve"> </w:t>
            </w:r>
            <w:r>
              <w:t>Mental</w:t>
            </w:r>
            <w:r>
              <w:rPr>
                <w:spacing w:val="-6"/>
              </w:rPr>
              <w:t xml:space="preserve"> </w:t>
            </w:r>
            <w:r>
              <w:t>Health</w:t>
            </w:r>
            <w:r>
              <w:rPr>
                <w:spacing w:val="-4"/>
              </w:rPr>
              <w:t xml:space="preserve"> </w:t>
            </w:r>
            <w:r>
              <w:t>Needs</w:t>
            </w:r>
            <w:r>
              <w:rPr>
                <w:spacing w:val="-4"/>
              </w:rPr>
              <w:t xml:space="preserve"> </w:t>
            </w:r>
            <w:r>
              <w:rPr>
                <w:spacing w:val="-2"/>
              </w:rPr>
              <w:t>(SEMH)</w:t>
            </w:r>
          </w:p>
          <w:p w14:paraId="6FDC2A31" w14:textId="77777777" w:rsidR="002B4FAF" w:rsidRDefault="00A3590F">
            <w:pPr>
              <w:pStyle w:val="TableParagraph"/>
              <w:numPr>
                <w:ilvl w:val="0"/>
                <w:numId w:val="21"/>
              </w:numPr>
              <w:tabs>
                <w:tab w:val="left" w:pos="828"/>
              </w:tabs>
              <w:spacing w:before="18"/>
            </w:pPr>
            <w:r>
              <w:t>Sensory</w:t>
            </w:r>
            <w:r>
              <w:rPr>
                <w:spacing w:val="-8"/>
              </w:rPr>
              <w:t xml:space="preserve"> </w:t>
            </w:r>
            <w:r>
              <w:t>and</w:t>
            </w:r>
            <w:r>
              <w:rPr>
                <w:spacing w:val="-6"/>
              </w:rPr>
              <w:t xml:space="preserve"> </w:t>
            </w:r>
            <w:r>
              <w:t>Physical</w:t>
            </w:r>
            <w:r>
              <w:rPr>
                <w:spacing w:val="-5"/>
              </w:rPr>
              <w:t xml:space="preserve"> </w:t>
            </w:r>
            <w:r>
              <w:rPr>
                <w:spacing w:val="-2"/>
              </w:rPr>
              <w:t>Needs</w:t>
            </w:r>
          </w:p>
          <w:p w14:paraId="6C4B7F8D" w14:textId="77777777" w:rsidR="002B4FAF" w:rsidRDefault="00A3590F">
            <w:pPr>
              <w:pStyle w:val="TableParagraph"/>
              <w:numPr>
                <w:ilvl w:val="1"/>
                <w:numId w:val="21"/>
              </w:numPr>
              <w:tabs>
                <w:tab w:val="left" w:pos="1547"/>
              </w:tabs>
              <w:spacing w:before="18" w:line="285" w:lineRule="exact"/>
              <w:ind w:left="1547" w:hanging="359"/>
            </w:pPr>
            <w:r>
              <w:t>Visual</w:t>
            </w:r>
            <w:r>
              <w:rPr>
                <w:spacing w:val="-2"/>
              </w:rPr>
              <w:t xml:space="preserve"> impairment</w:t>
            </w:r>
          </w:p>
          <w:p w14:paraId="276937D7" w14:textId="77777777" w:rsidR="002B4FAF" w:rsidRDefault="00A3590F">
            <w:pPr>
              <w:pStyle w:val="TableParagraph"/>
              <w:numPr>
                <w:ilvl w:val="1"/>
                <w:numId w:val="21"/>
              </w:numPr>
              <w:tabs>
                <w:tab w:val="left" w:pos="1547"/>
              </w:tabs>
              <w:spacing w:line="283" w:lineRule="exact"/>
              <w:ind w:left="1547" w:hanging="359"/>
            </w:pPr>
            <w:r>
              <w:t>Hearing</w:t>
            </w:r>
            <w:r>
              <w:rPr>
                <w:spacing w:val="-5"/>
              </w:rPr>
              <w:t xml:space="preserve"> </w:t>
            </w:r>
            <w:r>
              <w:rPr>
                <w:spacing w:val="-2"/>
              </w:rPr>
              <w:t>impairment</w:t>
            </w:r>
          </w:p>
          <w:p w14:paraId="0A8FF113" w14:textId="77777777" w:rsidR="002B4FAF" w:rsidRDefault="00A3590F">
            <w:pPr>
              <w:pStyle w:val="TableParagraph"/>
              <w:numPr>
                <w:ilvl w:val="1"/>
                <w:numId w:val="21"/>
              </w:numPr>
              <w:tabs>
                <w:tab w:val="left" w:pos="1547"/>
              </w:tabs>
              <w:spacing w:line="283" w:lineRule="exact"/>
              <w:ind w:left="1547" w:hanging="359"/>
            </w:pPr>
            <w:r>
              <w:t>Physical</w:t>
            </w:r>
            <w:r>
              <w:rPr>
                <w:spacing w:val="-6"/>
              </w:rPr>
              <w:t xml:space="preserve"> </w:t>
            </w:r>
            <w:r>
              <w:rPr>
                <w:spacing w:val="-2"/>
              </w:rPr>
              <w:t>disabilities</w:t>
            </w:r>
          </w:p>
          <w:p w14:paraId="4F2021B2" w14:textId="77777777" w:rsidR="002B4FAF" w:rsidRDefault="00A3590F">
            <w:pPr>
              <w:pStyle w:val="TableParagraph"/>
              <w:numPr>
                <w:ilvl w:val="1"/>
                <w:numId w:val="21"/>
              </w:numPr>
              <w:tabs>
                <w:tab w:val="left" w:pos="1547"/>
              </w:tabs>
              <w:spacing w:line="285" w:lineRule="exact"/>
              <w:ind w:left="1547" w:hanging="359"/>
            </w:pPr>
            <w:r>
              <w:t>Medical</w:t>
            </w:r>
            <w:r>
              <w:rPr>
                <w:spacing w:val="-6"/>
              </w:rPr>
              <w:t xml:space="preserve"> </w:t>
            </w:r>
            <w:r>
              <w:rPr>
                <w:spacing w:val="-2"/>
              </w:rPr>
              <w:t>conditions</w:t>
            </w:r>
          </w:p>
        </w:tc>
      </w:tr>
      <w:tr w:rsidR="002B4FAF" w14:paraId="5AAB4900" w14:textId="77777777">
        <w:trPr>
          <w:trHeight w:val="504"/>
        </w:trPr>
        <w:tc>
          <w:tcPr>
            <w:tcW w:w="9019" w:type="dxa"/>
            <w:shd w:val="clear" w:color="auto" w:fill="A6A6A6"/>
          </w:tcPr>
          <w:p w14:paraId="4DAC00E6" w14:textId="77777777" w:rsidR="002B4FAF" w:rsidRDefault="002B4FAF">
            <w:pPr>
              <w:pStyle w:val="TableParagraph"/>
              <w:ind w:left="0"/>
              <w:rPr>
                <w:rFonts w:ascii="Times New Roman"/>
              </w:rPr>
            </w:pPr>
          </w:p>
        </w:tc>
      </w:tr>
      <w:tr w:rsidR="002B4FAF" w14:paraId="75FBB26B" w14:textId="77777777">
        <w:trPr>
          <w:trHeight w:val="770"/>
        </w:trPr>
        <w:tc>
          <w:tcPr>
            <w:tcW w:w="9019" w:type="dxa"/>
          </w:tcPr>
          <w:p w14:paraId="781C6FD8" w14:textId="77777777" w:rsidR="002B4FAF" w:rsidRDefault="00A3590F">
            <w:pPr>
              <w:pStyle w:val="TableParagraph"/>
              <w:ind w:left="3159" w:hanging="3011"/>
              <w:rPr>
                <w:rFonts w:ascii="Arial MT"/>
                <w:sz w:val="23"/>
              </w:rPr>
            </w:pPr>
            <w:r>
              <w:rPr>
                <w:rFonts w:ascii="Arial MT"/>
                <w:sz w:val="23"/>
              </w:rPr>
              <w:t>The</w:t>
            </w:r>
            <w:r>
              <w:rPr>
                <w:rFonts w:ascii="Arial MT"/>
                <w:spacing w:val="-4"/>
                <w:sz w:val="23"/>
              </w:rPr>
              <w:t xml:space="preserve"> </w:t>
            </w:r>
            <w:r>
              <w:rPr>
                <w:rFonts w:ascii="Arial MT"/>
                <w:sz w:val="23"/>
              </w:rPr>
              <w:t>name</w:t>
            </w:r>
            <w:r>
              <w:rPr>
                <w:rFonts w:ascii="Arial MT"/>
                <w:spacing w:val="-5"/>
                <w:sz w:val="23"/>
              </w:rPr>
              <w:t xml:space="preserve"> </w:t>
            </w:r>
            <w:r>
              <w:rPr>
                <w:rFonts w:ascii="Arial MT"/>
                <w:sz w:val="23"/>
              </w:rPr>
              <w:t>and</w:t>
            </w:r>
            <w:r>
              <w:rPr>
                <w:rFonts w:ascii="Arial MT"/>
                <w:spacing w:val="-5"/>
                <w:sz w:val="23"/>
              </w:rPr>
              <w:t xml:space="preserve"> </w:t>
            </w:r>
            <w:r>
              <w:rPr>
                <w:rFonts w:ascii="Arial MT"/>
                <w:sz w:val="23"/>
              </w:rPr>
              <w:t>contact</w:t>
            </w:r>
            <w:r>
              <w:rPr>
                <w:rFonts w:ascii="Arial MT"/>
                <w:spacing w:val="-2"/>
                <w:sz w:val="23"/>
              </w:rPr>
              <w:t xml:space="preserve"> </w:t>
            </w:r>
            <w:r>
              <w:rPr>
                <w:rFonts w:ascii="Arial MT"/>
                <w:sz w:val="23"/>
              </w:rPr>
              <w:t>details</w:t>
            </w:r>
            <w:r>
              <w:rPr>
                <w:rFonts w:ascii="Arial MT"/>
                <w:spacing w:val="-4"/>
                <w:sz w:val="23"/>
              </w:rPr>
              <w:t xml:space="preserve"> </w:t>
            </w:r>
            <w:r>
              <w:rPr>
                <w:rFonts w:ascii="Arial MT"/>
                <w:sz w:val="23"/>
              </w:rPr>
              <w:t>of</w:t>
            </w:r>
            <w:r>
              <w:rPr>
                <w:rFonts w:ascii="Arial MT"/>
                <w:spacing w:val="-3"/>
                <w:sz w:val="23"/>
              </w:rPr>
              <w:t xml:space="preserve"> </w:t>
            </w:r>
            <w:r>
              <w:rPr>
                <w:rFonts w:ascii="Arial MT"/>
                <w:sz w:val="23"/>
              </w:rPr>
              <w:t>the</w:t>
            </w:r>
            <w:r>
              <w:rPr>
                <w:rFonts w:ascii="Arial MT"/>
                <w:spacing w:val="-5"/>
                <w:sz w:val="23"/>
              </w:rPr>
              <w:t xml:space="preserve"> </w:t>
            </w:r>
            <w:r>
              <w:rPr>
                <w:rFonts w:ascii="Arial MT"/>
                <w:sz w:val="23"/>
              </w:rPr>
              <w:t>SENDCo</w:t>
            </w:r>
            <w:r>
              <w:rPr>
                <w:rFonts w:ascii="Arial MT"/>
                <w:spacing w:val="-2"/>
                <w:sz w:val="23"/>
              </w:rPr>
              <w:t xml:space="preserve"> </w:t>
            </w:r>
            <w:r>
              <w:rPr>
                <w:rFonts w:ascii="Arial MT"/>
                <w:sz w:val="23"/>
              </w:rPr>
              <w:t>and</w:t>
            </w:r>
            <w:r>
              <w:rPr>
                <w:rFonts w:ascii="Arial MT"/>
                <w:spacing w:val="-5"/>
                <w:sz w:val="23"/>
              </w:rPr>
              <w:t xml:space="preserve"> </w:t>
            </w:r>
            <w:r>
              <w:rPr>
                <w:rFonts w:ascii="Arial MT"/>
                <w:sz w:val="23"/>
              </w:rPr>
              <w:t>further</w:t>
            </w:r>
            <w:r>
              <w:rPr>
                <w:rFonts w:ascii="Arial MT"/>
                <w:spacing w:val="-3"/>
                <w:sz w:val="23"/>
              </w:rPr>
              <w:t xml:space="preserve"> </w:t>
            </w:r>
            <w:r>
              <w:rPr>
                <w:rFonts w:ascii="Arial MT"/>
                <w:sz w:val="23"/>
              </w:rPr>
              <w:t>contacts</w:t>
            </w:r>
            <w:r>
              <w:rPr>
                <w:rFonts w:ascii="Arial MT"/>
                <w:spacing w:val="-4"/>
                <w:sz w:val="23"/>
              </w:rPr>
              <w:t xml:space="preserve"> </w:t>
            </w:r>
            <w:r>
              <w:rPr>
                <w:rFonts w:ascii="Arial MT"/>
                <w:sz w:val="23"/>
              </w:rPr>
              <w:t>where</w:t>
            </w:r>
            <w:r>
              <w:rPr>
                <w:rFonts w:ascii="Arial MT"/>
                <w:spacing w:val="-5"/>
                <w:sz w:val="23"/>
              </w:rPr>
              <w:t xml:space="preserve"> </w:t>
            </w:r>
            <w:r>
              <w:rPr>
                <w:rFonts w:ascii="Arial MT"/>
                <w:sz w:val="23"/>
              </w:rPr>
              <w:t>parents</w:t>
            </w:r>
            <w:r>
              <w:rPr>
                <w:rFonts w:ascii="Arial MT"/>
                <w:spacing w:val="-4"/>
                <w:sz w:val="23"/>
              </w:rPr>
              <w:t xml:space="preserve"> </w:t>
            </w:r>
            <w:r>
              <w:rPr>
                <w:rFonts w:ascii="Arial MT"/>
                <w:sz w:val="23"/>
              </w:rPr>
              <w:t>and carers may have concerns</w:t>
            </w:r>
          </w:p>
        </w:tc>
      </w:tr>
      <w:tr w:rsidR="002B4FAF" w14:paraId="3AAD85E0" w14:textId="77777777">
        <w:trPr>
          <w:trHeight w:val="1859"/>
        </w:trPr>
        <w:tc>
          <w:tcPr>
            <w:tcW w:w="9019" w:type="dxa"/>
          </w:tcPr>
          <w:p w14:paraId="53F8A3F0" w14:textId="77777777" w:rsidR="002B4FAF" w:rsidRDefault="00A3590F">
            <w:pPr>
              <w:pStyle w:val="TableParagraph"/>
              <w:ind w:left="107"/>
            </w:pPr>
            <w:r>
              <w:t>Head</w:t>
            </w:r>
            <w:r>
              <w:rPr>
                <w:spacing w:val="-3"/>
              </w:rPr>
              <w:t xml:space="preserve"> </w:t>
            </w:r>
            <w:r>
              <w:t>Teacher:</w:t>
            </w:r>
            <w:r>
              <w:rPr>
                <w:spacing w:val="-3"/>
              </w:rPr>
              <w:t xml:space="preserve"> </w:t>
            </w:r>
            <w:proofErr w:type="spellStart"/>
            <w:r>
              <w:t>Mrs</w:t>
            </w:r>
            <w:proofErr w:type="spellEnd"/>
            <w:r>
              <w:rPr>
                <w:spacing w:val="-3"/>
              </w:rPr>
              <w:t xml:space="preserve"> </w:t>
            </w:r>
            <w:proofErr w:type="spellStart"/>
            <w:proofErr w:type="gramStart"/>
            <w:r>
              <w:rPr>
                <w:spacing w:val="-2"/>
              </w:rPr>
              <w:t>J.Potts</w:t>
            </w:r>
            <w:proofErr w:type="spellEnd"/>
            <w:proofErr w:type="gramEnd"/>
          </w:p>
          <w:p w14:paraId="04B60BC7" w14:textId="77777777" w:rsidR="002B4FAF" w:rsidRDefault="002B4FAF">
            <w:pPr>
              <w:pStyle w:val="TableParagraph"/>
              <w:spacing w:before="12"/>
              <w:ind w:left="0"/>
              <w:rPr>
                <w:rFonts w:ascii="Arial"/>
                <w:i/>
              </w:rPr>
            </w:pPr>
          </w:p>
          <w:p w14:paraId="56EE7FBF" w14:textId="77777777" w:rsidR="002B4FAF" w:rsidRDefault="00A3590F">
            <w:pPr>
              <w:pStyle w:val="TableParagraph"/>
              <w:spacing w:line="480" w:lineRule="auto"/>
              <w:ind w:left="107" w:right="4705" w:firstLine="69"/>
            </w:pPr>
            <w:r>
              <w:t>Deputy</w:t>
            </w:r>
            <w:r>
              <w:rPr>
                <w:spacing w:val="-10"/>
              </w:rPr>
              <w:t xml:space="preserve"> </w:t>
            </w:r>
            <w:r>
              <w:t>Head</w:t>
            </w:r>
            <w:r>
              <w:rPr>
                <w:spacing w:val="-13"/>
              </w:rPr>
              <w:t xml:space="preserve"> </w:t>
            </w:r>
            <w:proofErr w:type="spellStart"/>
            <w:proofErr w:type="gramStart"/>
            <w:r>
              <w:t>Teacher:Mrs</w:t>
            </w:r>
            <w:proofErr w:type="spellEnd"/>
            <w:proofErr w:type="gramEnd"/>
            <w:r>
              <w:rPr>
                <w:spacing w:val="-11"/>
              </w:rPr>
              <w:t xml:space="preserve"> </w:t>
            </w:r>
            <w:proofErr w:type="spellStart"/>
            <w:r>
              <w:t>L.Yates</w:t>
            </w:r>
            <w:proofErr w:type="spellEnd"/>
            <w:r>
              <w:t xml:space="preserve"> SENDCo: </w:t>
            </w:r>
            <w:proofErr w:type="spellStart"/>
            <w:r>
              <w:t>Mrs</w:t>
            </w:r>
            <w:proofErr w:type="spellEnd"/>
            <w:r>
              <w:t xml:space="preserve"> </w:t>
            </w:r>
            <w:proofErr w:type="spellStart"/>
            <w:r>
              <w:t>L.Yates</w:t>
            </w:r>
            <w:proofErr w:type="spellEnd"/>
          </w:p>
          <w:p w14:paraId="16A7B3E8" w14:textId="77777777" w:rsidR="002B4FAF" w:rsidRDefault="00A3590F">
            <w:pPr>
              <w:pStyle w:val="TableParagraph"/>
              <w:spacing w:before="1" w:line="246" w:lineRule="exact"/>
              <w:ind w:left="107"/>
            </w:pPr>
            <w:r>
              <w:t>Chair</w:t>
            </w:r>
            <w:r>
              <w:rPr>
                <w:spacing w:val="-4"/>
              </w:rPr>
              <w:t xml:space="preserve"> </w:t>
            </w:r>
            <w:r>
              <w:t>of</w:t>
            </w:r>
            <w:r>
              <w:rPr>
                <w:spacing w:val="-3"/>
              </w:rPr>
              <w:t xml:space="preserve"> </w:t>
            </w:r>
            <w:r>
              <w:t>Governing</w:t>
            </w:r>
            <w:r>
              <w:rPr>
                <w:spacing w:val="-3"/>
              </w:rPr>
              <w:t xml:space="preserve"> </w:t>
            </w:r>
            <w:r>
              <w:t>Body:</w:t>
            </w:r>
            <w:r>
              <w:rPr>
                <w:spacing w:val="-3"/>
              </w:rPr>
              <w:t xml:space="preserve"> </w:t>
            </w:r>
            <w:proofErr w:type="spellStart"/>
            <w:r>
              <w:t>Mr</w:t>
            </w:r>
            <w:proofErr w:type="spellEnd"/>
            <w:r>
              <w:rPr>
                <w:spacing w:val="-4"/>
              </w:rPr>
              <w:t xml:space="preserve"> </w:t>
            </w:r>
            <w:r>
              <w:t>P.</w:t>
            </w:r>
            <w:r>
              <w:rPr>
                <w:spacing w:val="-2"/>
              </w:rPr>
              <w:t xml:space="preserve"> Brown</w:t>
            </w:r>
          </w:p>
        </w:tc>
      </w:tr>
    </w:tbl>
    <w:p w14:paraId="2DF5BDDD" w14:textId="77777777" w:rsidR="002B4FAF" w:rsidRDefault="002B4FAF">
      <w:pPr>
        <w:pStyle w:val="TableParagraph"/>
        <w:spacing w:line="246" w:lineRule="exact"/>
        <w:sectPr w:rsidR="002B4FAF">
          <w:type w:val="continuous"/>
          <w:pgSz w:w="11910" w:h="16840"/>
          <w:pgMar w:top="70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5C822A70" w14:textId="77777777">
        <w:trPr>
          <w:trHeight w:val="4221"/>
        </w:trPr>
        <w:tc>
          <w:tcPr>
            <w:tcW w:w="9019" w:type="dxa"/>
          </w:tcPr>
          <w:p w14:paraId="478198CF" w14:textId="77777777" w:rsidR="002B4FAF" w:rsidRDefault="002B4FAF">
            <w:pPr>
              <w:pStyle w:val="TableParagraph"/>
              <w:spacing w:before="11"/>
              <w:ind w:left="0"/>
              <w:rPr>
                <w:rFonts w:ascii="Arial"/>
                <w:i/>
              </w:rPr>
            </w:pPr>
          </w:p>
          <w:p w14:paraId="51D008A7" w14:textId="77777777" w:rsidR="002B4FAF" w:rsidRDefault="00A3590F">
            <w:pPr>
              <w:pStyle w:val="TableParagraph"/>
              <w:ind w:left="107"/>
            </w:pPr>
            <w:r>
              <w:t>Address:</w:t>
            </w:r>
            <w:r>
              <w:rPr>
                <w:spacing w:val="-4"/>
              </w:rPr>
              <w:t xml:space="preserve"> </w:t>
            </w:r>
            <w:r>
              <w:t>Barnburgh</w:t>
            </w:r>
            <w:r>
              <w:rPr>
                <w:spacing w:val="-4"/>
              </w:rPr>
              <w:t xml:space="preserve"> </w:t>
            </w:r>
            <w:r>
              <w:t>Primary</w:t>
            </w:r>
            <w:r>
              <w:rPr>
                <w:spacing w:val="-4"/>
              </w:rPr>
              <w:t xml:space="preserve"> </w:t>
            </w:r>
            <w:r>
              <w:t>Academy,</w:t>
            </w:r>
            <w:r>
              <w:rPr>
                <w:spacing w:val="-4"/>
              </w:rPr>
              <w:t xml:space="preserve"> </w:t>
            </w:r>
            <w:r>
              <w:t>Church</w:t>
            </w:r>
            <w:r>
              <w:rPr>
                <w:spacing w:val="-5"/>
              </w:rPr>
              <w:t xml:space="preserve"> </w:t>
            </w:r>
            <w:r>
              <w:t>Lane,</w:t>
            </w:r>
            <w:r>
              <w:rPr>
                <w:spacing w:val="-3"/>
              </w:rPr>
              <w:t xml:space="preserve"> </w:t>
            </w:r>
            <w:r>
              <w:t>Barnburgh,</w:t>
            </w:r>
            <w:r>
              <w:rPr>
                <w:spacing w:val="-4"/>
              </w:rPr>
              <w:t xml:space="preserve"> </w:t>
            </w:r>
            <w:r>
              <w:t>Doncaster</w:t>
            </w:r>
            <w:r>
              <w:rPr>
                <w:spacing w:val="-4"/>
              </w:rPr>
              <w:t xml:space="preserve"> </w:t>
            </w:r>
            <w:r>
              <w:t>DN5</w:t>
            </w:r>
            <w:r>
              <w:rPr>
                <w:spacing w:val="-4"/>
              </w:rPr>
              <w:t xml:space="preserve"> </w:t>
            </w:r>
            <w:r>
              <w:t>7EZ Telephone: 01709893125</w:t>
            </w:r>
          </w:p>
          <w:p w14:paraId="34E8C523" w14:textId="77777777" w:rsidR="002B4FAF" w:rsidRDefault="002B4FAF">
            <w:pPr>
              <w:pStyle w:val="TableParagraph"/>
              <w:spacing w:before="13"/>
              <w:ind w:left="0"/>
              <w:rPr>
                <w:rFonts w:ascii="Arial"/>
                <w:i/>
              </w:rPr>
            </w:pPr>
          </w:p>
          <w:p w14:paraId="60DF9AB7" w14:textId="77777777" w:rsidR="002B4FAF" w:rsidRDefault="00A3590F">
            <w:pPr>
              <w:pStyle w:val="TableParagraph"/>
              <w:spacing w:line="480" w:lineRule="auto"/>
              <w:ind w:left="107" w:right="4258"/>
            </w:pPr>
            <w:r>
              <w:t xml:space="preserve">Email: </w:t>
            </w:r>
            <w:hyperlink r:id="rId6">
              <w:r>
                <w:t>admin@barnburghacademy.com</w:t>
              </w:r>
            </w:hyperlink>
            <w:r>
              <w:t xml:space="preserve"> Website:</w:t>
            </w:r>
            <w:r>
              <w:rPr>
                <w:spacing w:val="-18"/>
              </w:rPr>
              <w:t xml:space="preserve"> </w:t>
            </w:r>
            <w:r>
              <w:t>https://</w:t>
            </w:r>
            <w:hyperlink r:id="rId7">
              <w:r>
                <w:t>www.barnburghacademy.com/</w:t>
              </w:r>
            </w:hyperlink>
            <w:r>
              <w:t xml:space="preserve"> SEND Policy link: </w:t>
            </w:r>
            <w:hyperlink r:id="rId8">
              <w:r>
                <w:rPr>
                  <w:color w:val="0000FF"/>
                  <w:u w:val="single" w:color="0000FF"/>
                </w:rPr>
                <w:t>SEND POLICY LINK</w:t>
              </w:r>
            </w:hyperlink>
          </w:p>
          <w:p w14:paraId="7D3F57DC" w14:textId="77777777" w:rsidR="002B4FAF" w:rsidRDefault="002B4FAF">
            <w:pPr>
              <w:pStyle w:val="TableParagraph"/>
              <w:spacing w:before="14"/>
              <w:ind w:left="0"/>
              <w:rPr>
                <w:rFonts w:ascii="Arial"/>
                <w:i/>
              </w:rPr>
            </w:pPr>
          </w:p>
          <w:p w14:paraId="021A9D05" w14:textId="77777777" w:rsidR="002B4FAF" w:rsidRDefault="00A3590F">
            <w:pPr>
              <w:pStyle w:val="TableParagraph"/>
              <w:ind w:left="107"/>
            </w:pPr>
            <w:r>
              <w:t>Original</w:t>
            </w:r>
            <w:r>
              <w:rPr>
                <w:spacing w:val="-3"/>
              </w:rPr>
              <w:t xml:space="preserve"> </w:t>
            </w:r>
            <w:r>
              <w:rPr>
                <w:spacing w:val="-2"/>
              </w:rPr>
              <w:t>report</w:t>
            </w:r>
          </w:p>
          <w:p w14:paraId="5206734D" w14:textId="77777777" w:rsidR="002B4FAF" w:rsidRDefault="00A3590F">
            <w:pPr>
              <w:pStyle w:val="TableParagraph"/>
              <w:spacing w:before="1"/>
              <w:ind w:left="107"/>
            </w:pPr>
            <w:r>
              <w:t>Updated</w:t>
            </w:r>
            <w:r>
              <w:rPr>
                <w:spacing w:val="-8"/>
              </w:rPr>
              <w:t xml:space="preserve"> </w:t>
            </w:r>
            <w:r>
              <w:t>September</w:t>
            </w:r>
            <w:r>
              <w:rPr>
                <w:spacing w:val="-5"/>
              </w:rPr>
              <w:t xml:space="preserve"> </w:t>
            </w:r>
            <w:r>
              <w:rPr>
                <w:spacing w:val="-4"/>
              </w:rPr>
              <w:t>2024</w:t>
            </w:r>
          </w:p>
        </w:tc>
      </w:tr>
      <w:tr w:rsidR="002B4FAF" w14:paraId="6EE62107" w14:textId="77777777">
        <w:trPr>
          <w:trHeight w:val="505"/>
        </w:trPr>
        <w:tc>
          <w:tcPr>
            <w:tcW w:w="9019" w:type="dxa"/>
            <w:shd w:val="clear" w:color="auto" w:fill="A6A6A6"/>
          </w:tcPr>
          <w:p w14:paraId="08A2F6E3" w14:textId="77777777" w:rsidR="002B4FAF" w:rsidRDefault="002B4FAF">
            <w:pPr>
              <w:pStyle w:val="TableParagraph"/>
              <w:ind w:left="0"/>
              <w:rPr>
                <w:rFonts w:ascii="Times New Roman"/>
              </w:rPr>
            </w:pPr>
          </w:p>
        </w:tc>
      </w:tr>
      <w:tr w:rsidR="002B4FAF" w14:paraId="0B970F10" w14:textId="77777777">
        <w:trPr>
          <w:trHeight w:val="1274"/>
        </w:trPr>
        <w:tc>
          <w:tcPr>
            <w:tcW w:w="9019" w:type="dxa"/>
          </w:tcPr>
          <w:p w14:paraId="0D8DFD16" w14:textId="77777777" w:rsidR="002B4FAF" w:rsidRDefault="00A3590F">
            <w:pPr>
              <w:pStyle w:val="TableParagraph"/>
              <w:ind w:left="133" w:right="124"/>
              <w:jc w:val="center"/>
              <w:rPr>
                <w:rFonts w:ascii="Arial MT"/>
                <w:sz w:val="23"/>
              </w:rPr>
            </w:pPr>
            <w:r>
              <w:rPr>
                <w:rFonts w:ascii="Arial MT"/>
                <w:sz w:val="23"/>
              </w:rPr>
              <w:t>Policies</w:t>
            </w:r>
            <w:r>
              <w:rPr>
                <w:rFonts w:ascii="Arial MT"/>
                <w:spacing w:val="-4"/>
                <w:sz w:val="23"/>
              </w:rPr>
              <w:t xml:space="preserve"> </w:t>
            </w:r>
            <w:r>
              <w:rPr>
                <w:rFonts w:ascii="Arial MT"/>
                <w:sz w:val="23"/>
              </w:rPr>
              <w:t>for</w:t>
            </w:r>
            <w:r>
              <w:rPr>
                <w:rFonts w:ascii="Arial MT"/>
                <w:spacing w:val="-3"/>
                <w:sz w:val="23"/>
              </w:rPr>
              <w:t xml:space="preserve"> </w:t>
            </w:r>
            <w:r>
              <w:rPr>
                <w:rFonts w:ascii="Arial MT"/>
                <w:sz w:val="23"/>
              </w:rPr>
              <w:t>identifying</w:t>
            </w:r>
            <w:r>
              <w:rPr>
                <w:rFonts w:ascii="Arial MT"/>
                <w:spacing w:val="-4"/>
                <w:sz w:val="23"/>
              </w:rPr>
              <w:t xml:space="preserve"> </w:t>
            </w:r>
            <w:r>
              <w:rPr>
                <w:rFonts w:ascii="Arial MT"/>
                <w:sz w:val="23"/>
              </w:rPr>
              <w:t>children</w:t>
            </w:r>
            <w:r>
              <w:rPr>
                <w:rFonts w:ascii="Arial MT"/>
                <w:spacing w:val="-4"/>
                <w:sz w:val="23"/>
              </w:rPr>
              <w:t xml:space="preserve"> </w:t>
            </w:r>
            <w:r>
              <w:rPr>
                <w:rFonts w:ascii="Arial MT"/>
                <w:sz w:val="23"/>
              </w:rPr>
              <w:t>and</w:t>
            </w:r>
            <w:r>
              <w:rPr>
                <w:rFonts w:ascii="Arial MT"/>
                <w:spacing w:val="-4"/>
                <w:sz w:val="23"/>
              </w:rPr>
              <w:t xml:space="preserve"> </w:t>
            </w:r>
            <w:r>
              <w:rPr>
                <w:rFonts w:ascii="Arial MT"/>
                <w:sz w:val="23"/>
              </w:rPr>
              <w:t>young</w:t>
            </w:r>
            <w:r>
              <w:rPr>
                <w:rFonts w:ascii="Arial MT"/>
                <w:spacing w:val="-4"/>
                <w:sz w:val="23"/>
              </w:rPr>
              <w:t xml:space="preserve"> </w:t>
            </w:r>
            <w:r>
              <w:rPr>
                <w:rFonts w:ascii="Arial MT"/>
                <w:sz w:val="23"/>
              </w:rPr>
              <w:t>people</w:t>
            </w:r>
            <w:r>
              <w:rPr>
                <w:rFonts w:ascii="Arial MT"/>
                <w:spacing w:val="-4"/>
                <w:sz w:val="23"/>
              </w:rPr>
              <w:t xml:space="preserve"> </w:t>
            </w:r>
            <w:r>
              <w:rPr>
                <w:rFonts w:ascii="Arial MT"/>
                <w:sz w:val="23"/>
              </w:rPr>
              <w:t>with</w:t>
            </w:r>
            <w:r>
              <w:rPr>
                <w:rFonts w:ascii="Arial MT"/>
                <w:spacing w:val="-5"/>
                <w:sz w:val="23"/>
              </w:rPr>
              <w:t xml:space="preserve"> </w:t>
            </w:r>
            <w:r>
              <w:rPr>
                <w:rFonts w:ascii="Arial MT"/>
                <w:sz w:val="23"/>
              </w:rPr>
              <w:t>SEND</w:t>
            </w:r>
            <w:r>
              <w:rPr>
                <w:rFonts w:ascii="Arial MT"/>
                <w:spacing w:val="-4"/>
                <w:sz w:val="23"/>
              </w:rPr>
              <w:t xml:space="preserve"> </w:t>
            </w:r>
            <w:r>
              <w:rPr>
                <w:rFonts w:ascii="Arial MT"/>
                <w:sz w:val="23"/>
              </w:rPr>
              <w:t>and</w:t>
            </w:r>
            <w:r>
              <w:rPr>
                <w:rFonts w:ascii="Arial MT"/>
                <w:spacing w:val="-4"/>
                <w:sz w:val="23"/>
              </w:rPr>
              <w:t xml:space="preserve"> </w:t>
            </w:r>
            <w:r>
              <w:rPr>
                <w:rFonts w:ascii="Arial MT"/>
                <w:sz w:val="23"/>
              </w:rPr>
              <w:t>assessing</w:t>
            </w:r>
            <w:r>
              <w:rPr>
                <w:rFonts w:ascii="Arial MT"/>
                <w:spacing w:val="-4"/>
                <w:sz w:val="23"/>
              </w:rPr>
              <w:t xml:space="preserve"> </w:t>
            </w:r>
            <w:r>
              <w:rPr>
                <w:rFonts w:ascii="Arial MT"/>
                <w:sz w:val="23"/>
              </w:rPr>
              <w:t>their needs (mainstream schools)</w:t>
            </w:r>
          </w:p>
          <w:p w14:paraId="1B32EC11" w14:textId="77777777" w:rsidR="002B4FAF" w:rsidRDefault="00A3590F">
            <w:pPr>
              <w:pStyle w:val="TableParagraph"/>
              <w:spacing w:before="239"/>
              <w:ind w:left="133" w:right="124"/>
              <w:jc w:val="center"/>
              <w:rPr>
                <w:rFonts w:ascii="Arial"/>
                <w:i/>
                <w:sz w:val="23"/>
              </w:rPr>
            </w:pPr>
            <w:r>
              <w:rPr>
                <w:rFonts w:ascii="Arial"/>
                <w:i/>
                <w:sz w:val="23"/>
              </w:rPr>
              <w:t>[List</w:t>
            </w:r>
            <w:r>
              <w:rPr>
                <w:rFonts w:ascii="Arial"/>
                <w:i/>
                <w:spacing w:val="-3"/>
                <w:sz w:val="23"/>
              </w:rPr>
              <w:t xml:space="preserve"> </w:t>
            </w:r>
            <w:r>
              <w:rPr>
                <w:rFonts w:ascii="Arial"/>
                <w:i/>
                <w:sz w:val="23"/>
              </w:rPr>
              <w:t>all</w:t>
            </w:r>
            <w:r>
              <w:rPr>
                <w:rFonts w:ascii="Arial"/>
                <w:i/>
                <w:spacing w:val="-5"/>
                <w:sz w:val="23"/>
              </w:rPr>
              <w:t xml:space="preserve"> </w:t>
            </w:r>
            <w:r>
              <w:rPr>
                <w:rFonts w:ascii="Arial"/>
                <w:i/>
                <w:sz w:val="23"/>
              </w:rPr>
              <w:t>relevant</w:t>
            </w:r>
            <w:r>
              <w:rPr>
                <w:rFonts w:ascii="Arial"/>
                <w:i/>
                <w:spacing w:val="-2"/>
                <w:sz w:val="23"/>
              </w:rPr>
              <w:t xml:space="preserve"> policies]</w:t>
            </w:r>
          </w:p>
        </w:tc>
      </w:tr>
      <w:tr w:rsidR="002B4FAF" w14:paraId="2FEE1ABD" w14:textId="77777777">
        <w:trPr>
          <w:trHeight w:val="8779"/>
        </w:trPr>
        <w:tc>
          <w:tcPr>
            <w:tcW w:w="9019" w:type="dxa"/>
          </w:tcPr>
          <w:p w14:paraId="3D2985D8" w14:textId="77777777" w:rsidR="002B4FAF" w:rsidRDefault="00A3590F">
            <w:pPr>
              <w:pStyle w:val="TableParagraph"/>
              <w:ind w:left="107"/>
            </w:pPr>
            <w:r>
              <w:t>Relevant</w:t>
            </w:r>
            <w:r>
              <w:rPr>
                <w:spacing w:val="27"/>
              </w:rPr>
              <w:t xml:space="preserve"> </w:t>
            </w:r>
            <w:r>
              <w:t>policies</w:t>
            </w:r>
            <w:r>
              <w:rPr>
                <w:spacing w:val="26"/>
              </w:rPr>
              <w:t xml:space="preserve"> </w:t>
            </w:r>
            <w:r>
              <w:t>to</w:t>
            </w:r>
            <w:r>
              <w:rPr>
                <w:spacing w:val="26"/>
              </w:rPr>
              <w:t xml:space="preserve"> </w:t>
            </w:r>
            <w:r>
              <w:t>support</w:t>
            </w:r>
            <w:r>
              <w:rPr>
                <w:spacing w:val="24"/>
              </w:rPr>
              <w:t xml:space="preserve"> </w:t>
            </w:r>
            <w:r>
              <w:t>the</w:t>
            </w:r>
            <w:r>
              <w:rPr>
                <w:spacing w:val="25"/>
              </w:rPr>
              <w:t xml:space="preserve"> </w:t>
            </w:r>
            <w:r>
              <w:t>learning</w:t>
            </w:r>
            <w:r>
              <w:rPr>
                <w:spacing w:val="26"/>
              </w:rPr>
              <w:t xml:space="preserve"> </w:t>
            </w:r>
            <w:r>
              <w:t>and</w:t>
            </w:r>
            <w:r>
              <w:rPr>
                <w:spacing w:val="26"/>
              </w:rPr>
              <w:t xml:space="preserve"> </w:t>
            </w:r>
            <w:r>
              <w:t>provision</w:t>
            </w:r>
            <w:r>
              <w:rPr>
                <w:spacing w:val="25"/>
              </w:rPr>
              <w:t xml:space="preserve"> </w:t>
            </w:r>
            <w:r>
              <w:t>for</w:t>
            </w:r>
            <w:r>
              <w:rPr>
                <w:spacing w:val="23"/>
              </w:rPr>
              <w:t xml:space="preserve"> </w:t>
            </w:r>
            <w:r>
              <w:t>all</w:t>
            </w:r>
            <w:r>
              <w:rPr>
                <w:spacing w:val="26"/>
              </w:rPr>
              <w:t xml:space="preserve"> </w:t>
            </w:r>
            <w:r>
              <w:t>our</w:t>
            </w:r>
            <w:r>
              <w:rPr>
                <w:spacing w:val="28"/>
              </w:rPr>
              <w:t xml:space="preserve"> </w:t>
            </w:r>
            <w:r>
              <w:t>vulnerable</w:t>
            </w:r>
            <w:r>
              <w:rPr>
                <w:spacing w:val="25"/>
              </w:rPr>
              <w:t xml:space="preserve"> </w:t>
            </w:r>
            <w:r>
              <w:t>pupils</w:t>
            </w:r>
            <w:r>
              <w:rPr>
                <w:spacing w:val="27"/>
              </w:rPr>
              <w:t xml:space="preserve"> </w:t>
            </w:r>
            <w:r>
              <w:t>and pupils with Special Educational Needs;</w:t>
            </w:r>
          </w:p>
          <w:p w14:paraId="7D008FAC" w14:textId="77777777" w:rsidR="002B4FAF" w:rsidRDefault="002B4FAF">
            <w:pPr>
              <w:pStyle w:val="TableParagraph"/>
              <w:spacing w:before="10"/>
              <w:ind w:left="0"/>
              <w:rPr>
                <w:rFonts w:ascii="Arial"/>
                <w:i/>
              </w:rPr>
            </w:pPr>
          </w:p>
          <w:p w14:paraId="1994C262" w14:textId="77777777" w:rsidR="002B4FAF" w:rsidRDefault="00A3590F">
            <w:pPr>
              <w:pStyle w:val="TableParagraph"/>
              <w:spacing w:before="1"/>
              <w:ind w:left="107"/>
            </w:pPr>
            <w:r>
              <w:t>The</w:t>
            </w:r>
            <w:r>
              <w:rPr>
                <w:spacing w:val="-1"/>
              </w:rPr>
              <w:t xml:space="preserve"> </w:t>
            </w:r>
            <w:r>
              <w:t>SEND</w:t>
            </w:r>
            <w:r>
              <w:rPr>
                <w:spacing w:val="-1"/>
              </w:rPr>
              <w:t xml:space="preserve"> </w:t>
            </w:r>
            <w:r>
              <w:t>policy has</w:t>
            </w:r>
            <w:r>
              <w:rPr>
                <w:spacing w:val="-1"/>
              </w:rPr>
              <w:t xml:space="preserve"> </w:t>
            </w:r>
            <w:r>
              <w:t>due</w:t>
            </w:r>
            <w:r>
              <w:rPr>
                <w:spacing w:val="-3"/>
              </w:rPr>
              <w:t xml:space="preserve"> </w:t>
            </w:r>
            <w:r>
              <w:t>regard to</w:t>
            </w:r>
            <w:r>
              <w:rPr>
                <w:spacing w:val="-2"/>
              </w:rPr>
              <w:t xml:space="preserve"> </w:t>
            </w:r>
            <w:r>
              <w:t>all</w:t>
            </w:r>
            <w:r>
              <w:rPr>
                <w:spacing w:val="-1"/>
              </w:rPr>
              <w:t xml:space="preserve"> </w:t>
            </w:r>
            <w:r>
              <w:t>relevant legislation</w:t>
            </w:r>
            <w:r>
              <w:rPr>
                <w:spacing w:val="-1"/>
              </w:rPr>
              <w:t xml:space="preserve"> </w:t>
            </w:r>
            <w:r>
              <w:t>including, but not limited</w:t>
            </w:r>
            <w:r>
              <w:rPr>
                <w:spacing w:val="-2"/>
              </w:rPr>
              <w:t xml:space="preserve"> </w:t>
            </w:r>
            <w:r>
              <w:t xml:space="preserve">to, the </w:t>
            </w:r>
            <w:r>
              <w:rPr>
                <w:spacing w:val="-2"/>
              </w:rPr>
              <w:t>following:</w:t>
            </w:r>
          </w:p>
          <w:p w14:paraId="7AF1D7AE" w14:textId="77777777" w:rsidR="002B4FAF" w:rsidRDefault="00A3590F">
            <w:pPr>
              <w:pStyle w:val="TableParagraph"/>
              <w:numPr>
                <w:ilvl w:val="0"/>
                <w:numId w:val="20"/>
              </w:numPr>
              <w:tabs>
                <w:tab w:val="left" w:pos="828"/>
              </w:tabs>
            </w:pPr>
            <w:r>
              <w:t>Local</w:t>
            </w:r>
            <w:r>
              <w:rPr>
                <w:spacing w:val="-5"/>
              </w:rPr>
              <w:t xml:space="preserve"> </w:t>
            </w:r>
            <w:r>
              <w:t>Government</w:t>
            </w:r>
            <w:r>
              <w:rPr>
                <w:spacing w:val="-4"/>
              </w:rPr>
              <w:t xml:space="preserve"> </w:t>
            </w:r>
            <w:r>
              <w:t>Act</w:t>
            </w:r>
            <w:r>
              <w:rPr>
                <w:spacing w:val="-3"/>
              </w:rPr>
              <w:t xml:space="preserve"> </w:t>
            </w:r>
            <w:r>
              <w:rPr>
                <w:spacing w:val="-4"/>
              </w:rPr>
              <w:t>1974</w:t>
            </w:r>
          </w:p>
          <w:p w14:paraId="2AEC2340" w14:textId="77777777" w:rsidR="002B4FAF" w:rsidRDefault="00A3590F">
            <w:pPr>
              <w:pStyle w:val="TableParagraph"/>
              <w:numPr>
                <w:ilvl w:val="0"/>
                <w:numId w:val="20"/>
              </w:numPr>
              <w:tabs>
                <w:tab w:val="left" w:pos="828"/>
              </w:tabs>
              <w:spacing w:before="38"/>
            </w:pPr>
            <w:r>
              <w:t>Disabled</w:t>
            </w:r>
            <w:r>
              <w:rPr>
                <w:spacing w:val="-5"/>
              </w:rPr>
              <w:t xml:space="preserve"> </w:t>
            </w:r>
            <w:r>
              <w:t>Persons</w:t>
            </w:r>
            <w:r>
              <w:rPr>
                <w:spacing w:val="-6"/>
              </w:rPr>
              <w:t xml:space="preserve"> </w:t>
            </w:r>
            <w:r>
              <w:t>(Services,</w:t>
            </w:r>
            <w:r>
              <w:rPr>
                <w:spacing w:val="-5"/>
              </w:rPr>
              <w:t xml:space="preserve"> </w:t>
            </w:r>
            <w:r>
              <w:t>Consultation</w:t>
            </w:r>
            <w:r>
              <w:rPr>
                <w:spacing w:val="-9"/>
              </w:rPr>
              <w:t xml:space="preserve"> </w:t>
            </w:r>
            <w:r>
              <w:t>and</w:t>
            </w:r>
            <w:r>
              <w:rPr>
                <w:spacing w:val="-4"/>
              </w:rPr>
              <w:t xml:space="preserve"> </w:t>
            </w:r>
            <w:r>
              <w:t>Representation)</w:t>
            </w:r>
            <w:r>
              <w:rPr>
                <w:spacing w:val="-7"/>
              </w:rPr>
              <w:t xml:space="preserve"> </w:t>
            </w:r>
            <w:r>
              <w:t>Act</w:t>
            </w:r>
            <w:r>
              <w:rPr>
                <w:spacing w:val="-4"/>
              </w:rPr>
              <w:t xml:space="preserve"> 1986</w:t>
            </w:r>
          </w:p>
          <w:p w14:paraId="40111D99" w14:textId="77777777" w:rsidR="002B4FAF" w:rsidRDefault="00A3590F">
            <w:pPr>
              <w:pStyle w:val="TableParagraph"/>
              <w:numPr>
                <w:ilvl w:val="0"/>
                <w:numId w:val="20"/>
              </w:numPr>
              <w:tabs>
                <w:tab w:val="left" w:pos="828"/>
              </w:tabs>
              <w:spacing w:before="35"/>
            </w:pPr>
            <w:r>
              <w:t>Children</w:t>
            </w:r>
            <w:r>
              <w:rPr>
                <w:spacing w:val="-8"/>
              </w:rPr>
              <w:t xml:space="preserve"> </w:t>
            </w:r>
            <w:r>
              <w:t>Act</w:t>
            </w:r>
            <w:r>
              <w:rPr>
                <w:spacing w:val="-4"/>
              </w:rPr>
              <w:t xml:space="preserve"> 1989</w:t>
            </w:r>
          </w:p>
          <w:p w14:paraId="6BA95E21" w14:textId="77777777" w:rsidR="002B4FAF" w:rsidRDefault="00A3590F">
            <w:pPr>
              <w:pStyle w:val="TableParagraph"/>
              <w:numPr>
                <w:ilvl w:val="0"/>
                <w:numId w:val="20"/>
              </w:numPr>
              <w:tabs>
                <w:tab w:val="left" w:pos="828"/>
              </w:tabs>
              <w:spacing w:before="38"/>
            </w:pPr>
            <w:r>
              <w:t>Education</w:t>
            </w:r>
            <w:r>
              <w:rPr>
                <w:spacing w:val="-7"/>
              </w:rPr>
              <w:t xml:space="preserve"> </w:t>
            </w:r>
            <w:r>
              <w:t>Act</w:t>
            </w:r>
            <w:r>
              <w:rPr>
                <w:spacing w:val="-5"/>
              </w:rPr>
              <w:t xml:space="preserve"> </w:t>
            </w:r>
            <w:r>
              <w:rPr>
                <w:spacing w:val="-4"/>
              </w:rPr>
              <w:t>1996</w:t>
            </w:r>
          </w:p>
          <w:p w14:paraId="5B8D193D" w14:textId="77777777" w:rsidR="002B4FAF" w:rsidRDefault="00A3590F">
            <w:pPr>
              <w:pStyle w:val="TableParagraph"/>
              <w:numPr>
                <w:ilvl w:val="0"/>
                <w:numId w:val="20"/>
              </w:numPr>
              <w:tabs>
                <w:tab w:val="left" w:pos="828"/>
              </w:tabs>
              <w:spacing w:before="38"/>
            </w:pPr>
            <w:r>
              <w:t>Education</w:t>
            </w:r>
            <w:r>
              <w:rPr>
                <w:spacing w:val="-7"/>
              </w:rPr>
              <w:t xml:space="preserve"> </w:t>
            </w:r>
            <w:r>
              <w:t>Act</w:t>
            </w:r>
            <w:r>
              <w:rPr>
                <w:spacing w:val="-5"/>
              </w:rPr>
              <w:t xml:space="preserve"> </w:t>
            </w:r>
            <w:r>
              <w:rPr>
                <w:spacing w:val="-4"/>
              </w:rPr>
              <w:t>2002</w:t>
            </w:r>
          </w:p>
          <w:p w14:paraId="4F0E1FBD" w14:textId="77777777" w:rsidR="002B4FAF" w:rsidRDefault="00A3590F">
            <w:pPr>
              <w:pStyle w:val="TableParagraph"/>
              <w:numPr>
                <w:ilvl w:val="0"/>
                <w:numId w:val="20"/>
              </w:numPr>
              <w:tabs>
                <w:tab w:val="left" w:pos="828"/>
              </w:tabs>
              <w:spacing w:before="35"/>
            </w:pPr>
            <w:r>
              <w:t>Mental</w:t>
            </w:r>
            <w:r>
              <w:rPr>
                <w:spacing w:val="-5"/>
              </w:rPr>
              <w:t xml:space="preserve"> </w:t>
            </w:r>
            <w:r>
              <w:t>Capacity</w:t>
            </w:r>
            <w:r>
              <w:rPr>
                <w:spacing w:val="-3"/>
              </w:rPr>
              <w:t xml:space="preserve"> </w:t>
            </w:r>
            <w:r>
              <w:t>Act</w:t>
            </w:r>
            <w:r>
              <w:rPr>
                <w:spacing w:val="-6"/>
              </w:rPr>
              <w:t xml:space="preserve"> </w:t>
            </w:r>
            <w:r>
              <w:rPr>
                <w:spacing w:val="-4"/>
              </w:rPr>
              <w:t>2005</w:t>
            </w:r>
          </w:p>
          <w:p w14:paraId="6BE462AF" w14:textId="77777777" w:rsidR="002B4FAF" w:rsidRDefault="00A3590F">
            <w:pPr>
              <w:pStyle w:val="TableParagraph"/>
              <w:numPr>
                <w:ilvl w:val="0"/>
                <w:numId w:val="20"/>
              </w:numPr>
              <w:tabs>
                <w:tab w:val="left" w:pos="828"/>
              </w:tabs>
              <w:spacing w:before="38"/>
            </w:pPr>
            <w:r>
              <w:t>Equality</w:t>
            </w:r>
            <w:r>
              <w:rPr>
                <w:spacing w:val="-8"/>
              </w:rPr>
              <w:t xml:space="preserve"> </w:t>
            </w:r>
            <w:r>
              <w:t>Act</w:t>
            </w:r>
            <w:r>
              <w:rPr>
                <w:spacing w:val="-2"/>
              </w:rPr>
              <w:t xml:space="preserve"> </w:t>
            </w:r>
            <w:r>
              <w:rPr>
                <w:spacing w:val="-4"/>
              </w:rPr>
              <w:t>2010</w:t>
            </w:r>
          </w:p>
          <w:p w14:paraId="33AAC94A" w14:textId="77777777" w:rsidR="002B4FAF" w:rsidRDefault="00A3590F">
            <w:pPr>
              <w:pStyle w:val="TableParagraph"/>
              <w:numPr>
                <w:ilvl w:val="0"/>
                <w:numId w:val="20"/>
              </w:numPr>
              <w:tabs>
                <w:tab w:val="left" w:pos="828"/>
              </w:tabs>
              <w:spacing w:before="38"/>
            </w:pPr>
            <w:r>
              <w:t>The</w:t>
            </w:r>
            <w:r>
              <w:rPr>
                <w:spacing w:val="-7"/>
              </w:rPr>
              <w:t xml:space="preserve"> </w:t>
            </w:r>
            <w:r>
              <w:t>Equality</w:t>
            </w:r>
            <w:r>
              <w:rPr>
                <w:spacing w:val="-4"/>
              </w:rPr>
              <w:t xml:space="preserve"> </w:t>
            </w:r>
            <w:r>
              <w:t>Act</w:t>
            </w:r>
            <w:r>
              <w:rPr>
                <w:spacing w:val="-8"/>
              </w:rPr>
              <w:t xml:space="preserve"> </w:t>
            </w:r>
            <w:r>
              <w:t>2010</w:t>
            </w:r>
            <w:r>
              <w:rPr>
                <w:spacing w:val="-5"/>
              </w:rPr>
              <w:t xml:space="preserve"> </w:t>
            </w:r>
            <w:r>
              <w:t>(Disability)</w:t>
            </w:r>
            <w:r>
              <w:rPr>
                <w:spacing w:val="-8"/>
              </w:rPr>
              <w:t xml:space="preserve"> </w:t>
            </w:r>
            <w:r>
              <w:t>Regulations</w:t>
            </w:r>
            <w:r>
              <w:rPr>
                <w:spacing w:val="-5"/>
              </w:rPr>
              <w:t xml:space="preserve"> </w:t>
            </w:r>
            <w:r>
              <w:rPr>
                <w:spacing w:val="-4"/>
              </w:rPr>
              <w:t>2010</w:t>
            </w:r>
          </w:p>
          <w:p w14:paraId="39F8DD25" w14:textId="77777777" w:rsidR="002B4FAF" w:rsidRDefault="00A3590F">
            <w:pPr>
              <w:pStyle w:val="TableParagraph"/>
              <w:numPr>
                <w:ilvl w:val="0"/>
                <w:numId w:val="20"/>
              </w:numPr>
              <w:tabs>
                <w:tab w:val="left" w:pos="828"/>
              </w:tabs>
              <w:spacing w:before="35"/>
            </w:pPr>
            <w:r>
              <w:t>Children</w:t>
            </w:r>
            <w:r>
              <w:rPr>
                <w:spacing w:val="-6"/>
              </w:rPr>
              <w:t xml:space="preserve"> </w:t>
            </w:r>
            <w:r>
              <w:t>and</w:t>
            </w:r>
            <w:r>
              <w:rPr>
                <w:spacing w:val="-5"/>
              </w:rPr>
              <w:t xml:space="preserve"> </w:t>
            </w:r>
            <w:r>
              <w:t>Families</w:t>
            </w:r>
            <w:r>
              <w:rPr>
                <w:spacing w:val="-5"/>
              </w:rPr>
              <w:t xml:space="preserve"> </w:t>
            </w:r>
            <w:r>
              <w:t>Act</w:t>
            </w:r>
            <w:r>
              <w:rPr>
                <w:spacing w:val="-6"/>
              </w:rPr>
              <w:t xml:space="preserve"> </w:t>
            </w:r>
            <w:r>
              <w:rPr>
                <w:spacing w:val="-4"/>
              </w:rPr>
              <w:t>2014</w:t>
            </w:r>
          </w:p>
          <w:p w14:paraId="1B48B64D" w14:textId="77777777" w:rsidR="002B4FAF" w:rsidRDefault="00A3590F">
            <w:pPr>
              <w:pStyle w:val="TableParagraph"/>
              <w:numPr>
                <w:ilvl w:val="0"/>
                <w:numId w:val="20"/>
              </w:numPr>
              <w:tabs>
                <w:tab w:val="left" w:pos="828"/>
              </w:tabs>
              <w:spacing w:before="37"/>
            </w:pPr>
            <w:r>
              <w:t>The</w:t>
            </w:r>
            <w:r>
              <w:rPr>
                <w:spacing w:val="-7"/>
              </w:rPr>
              <w:t xml:space="preserve"> </w:t>
            </w:r>
            <w:r>
              <w:t>Special</w:t>
            </w:r>
            <w:r>
              <w:rPr>
                <w:spacing w:val="-6"/>
              </w:rPr>
              <w:t xml:space="preserve"> </w:t>
            </w:r>
            <w:r>
              <w:t>Educational</w:t>
            </w:r>
            <w:r>
              <w:rPr>
                <w:spacing w:val="-10"/>
              </w:rPr>
              <w:t xml:space="preserve"> </w:t>
            </w:r>
            <w:r>
              <w:t>Needs</w:t>
            </w:r>
            <w:r>
              <w:rPr>
                <w:spacing w:val="-6"/>
              </w:rPr>
              <w:t xml:space="preserve"> </w:t>
            </w:r>
            <w:r>
              <w:t>(Personal</w:t>
            </w:r>
            <w:r>
              <w:rPr>
                <w:spacing w:val="-5"/>
              </w:rPr>
              <w:t xml:space="preserve"> </w:t>
            </w:r>
            <w:r>
              <w:t>Budgets)</w:t>
            </w:r>
            <w:r>
              <w:rPr>
                <w:spacing w:val="-6"/>
              </w:rPr>
              <w:t xml:space="preserve"> </w:t>
            </w:r>
            <w:r>
              <w:t>Regulations</w:t>
            </w:r>
            <w:r>
              <w:rPr>
                <w:spacing w:val="-5"/>
              </w:rPr>
              <w:t xml:space="preserve"> </w:t>
            </w:r>
            <w:r>
              <w:rPr>
                <w:spacing w:val="-4"/>
              </w:rPr>
              <w:t>2014</w:t>
            </w:r>
          </w:p>
          <w:p w14:paraId="4F8663FD" w14:textId="77777777" w:rsidR="002B4FAF" w:rsidRDefault="00A3590F">
            <w:pPr>
              <w:pStyle w:val="TableParagraph"/>
              <w:numPr>
                <w:ilvl w:val="0"/>
                <w:numId w:val="20"/>
              </w:numPr>
              <w:tabs>
                <w:tab w:val="left" w:pos="828"/>
              </w:tabs>
              <w:spacing w:before="38"/>
            </w:pPr>
            <w:r>
              <w:t>The</w:t>
            </w:r>
            <w:r>
              <w:rPr>
                <w:spacing w:val="-7"/>
              </w:rPr>
              <w:t xml:space="preserve"> </w:t>
            </w:r>
            <w:r>
              <w:t>Special</w:t>
            </w:r>
            <w:r>
              <w:rPr>
                <w:spacing w:val="-6"/>
              </w:rPr>
              <w:t xml:space="preserve"> </w:t>
            </w:r>
            <w:r>
              <w:t>Educational</w:t>
            </w:r>
            <w:r>
              <w:rPr>
                <w:spacing w:val="-11"/>
              </w:rPr>
              <w:t xml:space="preserve"> </w:t>
            </w:r>
            <w:r>
              <w:t>Needs</w:t>
            </w:r>
            <w:r>
              <w:rPr>
                <w:spacing w:val="-6"/>
              </w:rPr>
              <w:t xml:space="preserve"> </w:t>
            </w:r>
            <w:r>
              <w:t>and</w:t>
            </w:r>
            <w:r>
              <w:rPr>
                <w:spacing w:val="-5"/>
              </w:rPr>
              <w:t xml:space="preserve"> </w:t>
            </w:r>
            <w:r>
              <w:t>Disability</w:t>
            </w:r>
            <w:r>
              <w:rPr>
                <w:spacing w:val="-5"/>
              </w:rPr>
              <w:t xml:space="preserve"> </w:t>
            </w:r>
            <w:r>
              <w:t>(Amendment)</w:t>
            </w:r>
            <w:r>
              <w:rPr>
                <w:spacing w:val="-6"/>
              </w:rPr>
              <w:t xml:space="preserve"> </w:t>
            </w:r>
            <w:r>
              <w:t>Regulations</w:t>
            </w:r>
            <w:r>
              <w:rPr>
                <w:spacing w:val="-6"/>
              </w:rPr>
              <w:t xml:space="preserve"> </w:t>
            </w:r>
            <w:r>
              <w:rPr>
                <w:spacing w:val="-4"/>
              </w:rPr>
              <w:t>2015</w:t>
            </w:r>
          </w:p>
          <w:p w14:paraId="71B6CDB4" w14:textId="77777777" w:rsidR="002B4FAF" w:rsidRDefault="00A3590F">
            <w:pPr>
              <w:pStyle w:val="TableParagraph"/>
              <w:numPr>
                <w:ilvl w:val="0"/>
                <w:numId w:val="20"/>
              </w:numPr>
              <w:tabs>
                <w:tab w:val="left" w:pos="828"/>
              </w:tabs>
              <w:spacing w:before="35"/>
            </w:pPr>
            <w:r>
              <w:t>The</w:t>
            </w:r>
            <w:r>
              <w:rPr>
                <w:spacing w:val="-9"/>
              </w:rPr>
              <w:t xml:space="preserve"> </w:t>
            </w:r>
            <w:r>
              <w:t>Special</w:t>
            </w:r>
            <w:r>
              <w:rPr>
                <w:spacing w:val="-6"/>
              </w:rPr>
              <w:t xml:space="preserve"> </w:t>
            </w:r>
            <w:r>
              <w:t>Educational</w:t>
            </w:r>
            <w:r>
              <w:rPr>
                <w:spacing w:val="-10"/>
              </w:rPr>
              <w:t xml:space="preserve"> </w:t>
            </w:r>
            <w:r>
              <w:t>Needs</w:t>
            </w:r>
            <w:r>
              <w:rPr>
                <w:spacing w:val="-5"/>
              </w:rPr>
              <w:t xml:space="preserve"> </w:t>
            </w:r>
            <w:r>
              <w:t>and</w:t>
            </w:r>
            <w:r>
              <w:rPr>
                <w:spacing w:val="-5"/>
              </w:rPr>
              <w:t xml:space="preserve"> </w:t>
            </w:r>
            <w:r>
              <w:t>Disability</w:t>
            </w:r>
            <w:r>
              <w:rPr>
                <w:spacing w:val="-5"/>
              </w:rPr>
              <w:t xml:space="preserve"> </w:t>
            </w:r>
            <w:r>
              <w:t>(Detained</w:t>
            </w:r>
            <w:r>
              <w:rPr>
                <w:spacing w:val="-4"/>
              </w:rPr>
              <w:t xml:space="preserve"> </w:t>
            </w:r>
            <w:r>
              <w:t>Persons)</w:t>
            </w:r>
            <w:r>
              <w:rPr>
                <w:spacing w:val="-6"/>
              </w:rPr>
              <w:t xml:space="preserve"> </w:t>
            </w:r>
            <w:r>
              <w:t>Regulations</w:t>
            </w:r>
            <w:r>
              <w:rPr>
                <w:spacing w:val="-5"/>
              </w:rPr>
              <w:t xml:space="preserve"> </w:t>
            </w:r>
            <w:r>
              <w:rPr>
                <w:spacing w:val="-4"/>
              </w:rPr>
              <w:t>2015</w:t>
            </w:r>
          </w:p>
          <w:p w14:paraId="0CFE68B5" w14:textId="77777777" w:rsidR="002B4FAF" w:rsidRDefault="00A3590F">
            <w:pPr>
              <w:pStyle w:val="TableParagraph"/>
              <w:numPr>
                <w:ilvl w:val="0"/>
                <w:numId w:val="20"/>
              </w:numPr>
              <w:tabs>
                <w:tab w:val="left" w:pos="828"/>
              </w:tabs>
              <w:spacing w:before="38"/>
            </w:pPr>
            <w:r>
              <w:t>The</w:t>
            </w:r>
            <w:r>
              <w:rPr>
                <w:spacing w:val="-5"/>
              </w:rPr>
              <w:t xml:space="preserve"> </w:t>
            </w:r>
            <w:r>
              <w:t>UK</w:t>
            </w:r>
            <w:r>
              <w:rPr>
                <w:spacing w:val="-3"/>
              </w:rPr>
              <w:t xml:space="preserve"> </w:t>
            </w:r>
            <w:r>
              <w:t>General</w:t>
            </w:r>
            <w:r>
              <w:rPr>
                <w:spacing w:val="-3"/>
              </w:rPr>
              <w:t xml:space="preserve"> </w:t>
            </w:r>
            <w:r>
              <w:t>Data</w:t>
            </w:r>
            <w:r>
              <w:rPr>
                <w:spacing w:val="-4"/>
              </w:rPr>
              <w:t xml:space="preserve"> </w:t>
            </w:r>
            <w:r>
              <w:t>Protection</w:t>
            </w:r>
            <w:r>
              <w:rPr>
                <w:spacing w:val="-3"/>
              </w:rPr>
              <w:t xml:space="preserve"> </w:t>
            </w:r>
            <w:r>
              <w:t>Regulation</w:t>
            </w:r>
            <w:r>
              <w:rPr>
                <w:spacing w:val="-3"/>
              </w:rPr>
              <w:t xml:space="preserve"> </w:t>
            </w:r>
            <w:r>
              <w:rPr>
                <w:spacing w:val="-2"/>
              </w:rPr>
              <w:t>(GDPR)</w:t>
            </w:r>
          </w:p>
          <w:p w14:paraId="1703940A" w14:textId="77777777" w:rsidR="002B4FAF" w:rsidRDefault="00A3590F">
            <w:pPr>
              <w:pStyle w:val="TableParagraph"/>
              <w:numPr>
                <w:ilvl w:val="0"/>
                <w:numId w:val="20"/>
              </w:numPr>
              <w:tabs>
                <w:tab w:val="left" w:pos="828"/>
              </w:tabs>
              <w:spacing w:before="38"/>
            </w:pPr>
            <w:r>
              <w:t>Data</w:t>
            </w:r>
            <w:r>
              <w:rPr>
                <w:spacing w:val="-6"/>
              </w:rPr>
              <w:t xml:space="preserve"> </w:t>
            </w:r>
            <w:r>
              <w:t>Protection</w:t>
            </w:r>
            <w:r>
              <w:rPr>
                <w:spacing w:val="-6"/>
              </w:rPr>
              <w:t xml:space="preserve"> </w:t>
            </w:r>
            <w:r>
              <w:t>Act</w:t>
            </w:r>
            <w:r>
              <w:rPr>
                <w:spacing w:val="-2"/>
              </w:rPr>
              <w:t xml:space="preserve"> </w:t>
            </w:r>
            <w:r>
              <w:rPr>
                <w:spacing w:val="-4"/>
              </w:rPr>
              <w:t>2018</w:t>
            </w:r>
          </w:p>
          <w:p w14:paraId="7F530484" w14:textId="77777777" w:rsidR="002B4FAF" w:rsidRDefault="00A3590F">
            <w:pPr>
              <w:pStyle w:val="TableParagraph"/>
              <w:numPr>
                <w:ilvl w:val="0"/>
                <w:numId w:val="20"/>
              </w:numPr>
              <w:tabs>
                <w:tab w:val="left" w:pos="828"/>
              </w:tabs>
              <w:spacing w:before="37"/>
            </w:pPr>
            <w:r>
              <w:t>Health</w:t>
            </w:r>
            <w:r>
              <w:rPr>
                <w:spacing w:val="-5"/>
              </w:rPr>
              <w:t xml:space="preserve"> </w:t>
            </w:r>
            <w:r>
              <w:t>and</w:t>
            </w:r>
            <w:r>
              <w:rPr>
                <w:spacing w:val="-2"/>
              </w:rPr>
              <w:t xml:space="preserve"> </w:t>
            </w:r>
            <w:r>
              <w:t>Care</w:t>
            </w:r>
            <w:r>
              <w:rPr>
                <w:spacing w:val="-5"/>
              </w:rPr>
              <w:t xml:space="preserve"> </w:t>
            </w:r>
            <w:r>
              <w:t>Act</w:t>
            </w:r>
            <w:r>
              <w:rPr>
                <w:spacing w:val="-1"/>
              </w:rPr>
              <w:t xml:space="preserve"> </w:t>
            </w:r>
            <w:r>
              <w:rPr>
                <w:spacing w:val="-4"/>
              </w:rPr>
              <w:t>2022</w:t>
            </w:r>
          </w:p>
          <w:p w14:paraId="2EE147B2" w14:textId="77777777" w:rsidR="002B4FAF" w:rsidRDefault="00A3590F">
            <w:pPr>
              <w:pStyle w:val="TableParagraph"/>
              <w:spacing w:before="236"/>
              <w:ind w:left="107"/>
            </w:pPr>
            <w:r>
              <w:t>The</w:t>
            </w:r>
            <w:r>
              <w:rPr>
                <w:spacing w:val="-12"/>
              </w:rPr>
              <w:t xml:space="preserve"> </w:t>
            </w:r>
            <w:r>
              <w:t>SEND</w:t>
            </w:r>
            <w:r>
              <w:rPr>
                <w:spacing w:val="-12"/>
              </w:rPr>
              <w:t xml:space="preserve"> </w:t>
            </w:r>
            <w:r>
              <w:t>policy</w:t>
            </w:r>
            <w:r>
              <w:rPr>
                <w:spacing w:val="-11"/>
              </w:rPr>
              <w:t xml:space="preserve"> </w:t>
            </w:r>
            <w:r>
              <w:t>has</w:t>
            </w:r>
            <w:r>
              <w:rPr>
                <w:spacing w:val="-11"/>
              </w:rPr>
              <w:t xml:space="preserve"> </w:t>
            </w:r>
            <w:r>
              <w:t>due</w:t>
            </w:r>
            <w:r>
              <w:rPr>
                <w:spacing w:val="-15"/>
              </w:rPr>
              <w:t xml:space="preserve"> </w:t>
            </w:r>
            <w:r>
              <w:t>regard</w:t>
            </w:r>
            <w:r>
              <w:rPr>
                <w:spacing w:val="-11"/>
              </w:rPr>
              <w:t xml:space="preserve"> </w:t>
            </w:r>
            <w:r>
              <w:t>to</w:t>
            </w:r>
            <w:r>
              <w:rPr>
                <w:spacing w:val="-11"/>
              </w:rPr>
              <w:t xml:space="preserve"> </w:t>
            </w:r>
            <w:r>
              <w:t>statutory</w:t>
            </w:r>
            <w:r>
              <w:rPr>
                <w:spacing w:val="-11"/>
              </w:rPr>
              <w:t xml:space="preserve"> </w:t>
            </w:r>
            <w:r>
              <w:t>and</w:t>
            </w:r>
            <w:r>
              <w:rPr>
                <w:spacing w:val="-13"/>
              </w:rPr>
              <w:t xml:space="preserve"> </w:t>
            </w:r>
            <w:r>
              <w:t>non-statutory</w:t>
            </w:r>
            <w:r>
              <w:rPr>
                <w:spacing w:val="-11"/>
              </w:rPr>
              <w:t xml:space="preserve"> </w:t>
            </w:r>
            <w:r>
              <w:t>guidance,</w:t>
            </w:r>
            <w:r>
              <w:rPr>
                <w:spacing w:val="-11"/>
              </w:rPr>
              <w:t xml:space="preserve"> </w:t>
            </w:r>
            <w:r>
              <w:t>including,</w:t>
            </w:r>
            <w:r>
              <w:rPr>
                <w:spacing w:val="-11"/>
              </w:rPr>
              <w:t xml:space="preserve"> </w:t>
            </w:r>
            <w:r>
              <w:t>but</w:t>
            </w:r>
            <w:r>
              <w:rPr>
                <w:spacing w:val="-11"/>
              </w:rPr>
              <w:t xml:space="preserve"> </w:t>
            </w:r>
            <w:r>
              <w:t>not limited to, the following:</w:t>
            </w:r>
          </w:p>
          <w:p w14:paraId="1388485D" w14:textId="77777777" w:rsidR="002B4FAF" w:rsidRDefault="00A3590F">
            <w:pPr>
              <w:pStyle w:val="TableParagraph"/>
              <w:numPr>
                <w:ilvl w:val="0"/>
                <w:numId w:val="20"/>
              </w:numPr>
              <w:tabs>
                <w:tab w:val="left" w:pos="828"/>
              </w:tabs>
              <w:spacing w:before="1"/>
            </w:pPr>
            <w:r>
              <w:t>DfE</w:t>
            </w:r>
            <w:r>
              <w:rPr>
                <w:spacing w:val="-5"/>
              </w:rPr>
              <w:t xml:space="preserve"> </w:t>
            </w:r>
            <w:r>
              <w:t>(2015)</w:t>
            </w:r>
            <w:r>
              <w:rPr>
                <w:spacing w:val="-6"/>
              </w:rPr>
              <w:t xml:space="preserve"> </w:t>
            </w:r>
            <w:r>
              <w:t>‘Special</w:t>
            </w:r>
            <w:r>
              <w:rPr>
                <w:spacing w:val="-3"/>
              </w:rPr>
              <w:t xml:space="preserve"> </w:t>
            </w:r>
            <w:r>
              <w:t>educational</w:t>
            </w:r>
            <w:r>
              <w:rPr>
                <w:spacing w:val="-5"/>
              </w:rPr>
              <w:t xml:space="preserve"> </w:t>
            </w:r>
            <w:r>
              <w:t>needs</w:t>
            </w:r>
            <w:r>
              <w:rPr>
                <w:spacing w:val="-5"/>
              </w:rPr>
              <w:t xml:space="preserve"> </w:t>
            </w:r>
            <w:r>
              <w:t>and</w:t>
            </w:r>
            <w:r>
              <w:rPr>
                <w:spacing w:val="-5"/>
              </w:rPr>
              <w:t xml:space="preserve"> </w:t>
            </w:r>
            <w:r>
              <w:t>disability</w:t>
            </w:r>
            <w:r>
              <w:rPr>
                <w:spacing w:val="-4"/>
              </w:rPr>
              <w:t xml:space="preserve"> </w:t>
            </w:r>
            <w:r>
              <w:t>code</w:t>
            </w:r>
            <w:r>
              <w:rPr>
                <w:spacing w:val="-5"/>
              </w:rPr>
              <w:t xml:space="preserve"> </w:t>
            </w:r>
            <w:r>
              <w:t>of</w:t>
            </w:r>
            <w:r>
              <w:rPr>
                <w:spacing w:val="-6"/>
              </w:rPr>
              <w:t xml:space="preserve"> </w:t>
            </w:r>
            <w:r>
              <w:t>practice:</w:t>
            </w:r>
            <w:r>
              <w:rPr>
                <w:spacing w:val="-4"/>
              </w:rPr>
              <w:t xml:space="preserve"> </w:t>
            </w:r>
            <w:r>
              <w:t>0</w:t>
            </w:r>
            <w:r>
              <w:rPr>
                <w:spacing w:val="-6"/>
              </w:rPr>
              <w:t xml:space="preserve"> </w:t>
            </w:r>
            <w:r>
              <w:t>to</w:t>
            </w:r>
            <w:r>
              <w:rPr>
                <w:spacing w:val="-7"/>
              </w:rPr>
              <w:t xml:space="preserve"> </w:t>
            </w:r>
            <w:r>
              <w:t>25</w:t>
            </w:r>
            <w:r>
              <w:rPr>
                <w:spacing w:val="-5"/>
              </w:rPr>
              <w:t xml:space="preserve"> </w:t>
            </w:r>
            <w:r>
              <w:rPr>
                <w:spacing w:val="-2"/>
              </w:rPr>
              <w:t>years’</w:t>
            </w:r>
          </w:p>
          <w:p w14:paraId="6E4CE34F" w14:textId="77777777" w:rsidR="002B4FAF" w:rsidRDefault="00A3590F">
            <w:pPr>
              <w:pStyle w:val="TableParagraph"/>
              <w:numPr>
                <w:ilvl w:val="0"/>
                <w:numId w:val="20"/>
              </w:numPr>
              <w:tabs>
                <w:tab w:val="left" w:pos="828"/>
              </w:tabs>
              <w:spacing w:before="38"/>
            </w:pPr>
            <w:r>
              <w:t>DfE</w:t>
            </w:r>
            <w:r>
              <w:rPr>
                <w:spacing w:val="-5"/>
              </w:rPr>
              <w:t xml:space="preserve"> </w:t>
            </w:r>
            <w:r>
              <w:t>(2015)</w:t>
            </w:r>
            <w:r>
              <w:rPr>
                <w:spacing w:val="-5"/>
              </w:rPr>
              <w:t xml:space="preserve"> </w:t>
            </w:r>
            <w:r>
              <w:t>‘Supporting</w:t>
            </w:r>
            <w:r>
              <w:rPr>
                <w:spacing w:val="-7"/>
              </w:rPr>
              <w:t xml:space="preserve"> </w:t>
            </w:r>
            <w:r>
              <w:t>pupils</w:t>
            </w:r>
            <w:r>
              <w:rPr>
                <w:spacing w:val="-4"/>
              </w:rPr>
              <w:t xml:space="preserve"> </w:t>
            </w:r>
            <w:r>
              <w:t>at</w:t>
            </w:r>
            <w:r>
              <w:rPr>
                <w:spacing w:val="-4"/>
              </w:rPr>
              <w:t xml:space="preserve"> </w:t>
            </w:r>
            <w:r>
              <w:t>school</w:t>
            </w:r>
            <w:r>
              <w:rPr>
                <w:spacing w:val="-6"/>
              </w:rPr>
              <w:t xml:space="preserve"> </w:t>
            </w:r>
            <w:r>
              <w:t>with</w:t>
            </w:r>
            <w:r>
              <w:rPr>
                <w:spacing w:val="-4"/>
              </w:rPr>
              <w:t xml:space="preserve"> </w:t>
            </w:r>
            <w:r>
              <w:t>medical</w:t>
            </w:r>
            <w:r>
              <w:rPr>
                <w:spacing w:val="-3"/>
              </w:rPr>
              <w:t xml:space="preserve"> </w:t>
            </w:r>
            <w:r>
              <w:rPr>
                <w:spacing w:val="-2"/>
              </w:rPr>
              <w:t>conditions’</w:t>
            </w:r>
          </w:p>
          <w:p w14:paraId="16B95180" w14:textId="77777777" w:rsidR="002B4FAF" w:rsidRDefault="00A3590F">
            <w:pPr>
              <w:pStyle w:val="TableParagraph"/>
              <w:numPr>
                <w:ilvl w:val="0"/>
                <w:numId w:val="20"/>
              </w:numPr>
              <w:tabs>
                <w:tab w:val="left" w:pos="828"/>
              </w:tabs>
              <w:spacing w:before="35"/>
            </w:pPr>
            <w:r>
              <w:t>DfE</w:t>
            </w:r>
            <w:r>
              <w:rPr>
                <w:spacing w:val="-4"/>
              </w:rPr>
              <w:t xml:space="preserve"> </w:t>
            </w:r>
            <w:r>
              <w:t>(2018)</w:t>
            </w:r>
            <w:r>
              <w:rPr>
                <w:spacing w:val="-6"/>
              </w:rPr>
              <w:t xml:space="preserve"> </w:t>
            </w:r>
            <w:r>
              <w:t>‘Working</w:t>
            </w:r>
            <w:r>
              <w:rPr>
                <w:spacing w:val="-7"/>
              </w:rPr>
              <w:t xml:space="preserve"> </w:t>
            </w:r>
            <w:r>
              <w:t>Together</w:t>
            </w:r>
            <w:r>
              <w:rPr>
                <w:spacing w:val="-4"/>
              </w:rPr>
              <w:t xml:space="preserve"> </w:t>
            </w:r>
            <w:r>
              <w:t>to</w:t>
            </w:r>
            <w:r>
              <w:rPr>
                <w:spacing w:val="-5"/>
              </w:rPr>
              <w:t xml:space="preserve"> </w:t>
            </w:r>
            <w:r>
              <w:t>Safeguard</w:t>
            </w:r>
            <w:r>
              <w:rPr>
                <w:spacing w:val="-5"/>
              </w:rPr>
              <w:t xml:space="preserve"> </w:t>
            </w:r>
            <w:r>
              <w:t>Children</w:t>
            </w:r>
            <w:r>
              <w:rPr>
                <w:spacing w:val="-5"/>
              </w:rPr>
              <w:t xml:space="preserve"> </w:t>
            </w:r>
            <w:r>
              <w:rPr>
                <w:spacing w:val="-2"/>
              </w:rPr>
              <w:t>2018’</w:t>
            </w:r>
          </w:p>
          <w:p w14:paraId="5E786275" w14:textId="77777777" w:rsidR="002B4FAF" w:rsidRDefault="00A3590F">
            <w:pPr>
              <w:pStyle w:val="TableParagraph"/>
              <w:numPr>
                <w:ilvl w:val="0"/>
                <w:numId w:val="20"/>
              </w:numPr>
              <w:tabs>
                <w:tab w:val="left" w:pos="828"/>
              </w:tabs>
              <w:spacing w:before="38"/>
            </w:pPr>
            <w:r>
              <w:t>DfE</w:t>
            </w:r>
            <w:r>
              <w:rPr>
                <w:spacing w:val="-3"/>
              </w:rPr>
              <w:t xml:space="preserve"> </w:t>
            </w:r>
            <w:r>
              <w:t>(2018)</w:t>
            </w:r>
            <w:r>
              <w:rPr>
                <w:spacing w:val="-5"/>
              </w:rPr>
              <w:t xml:space="preserve"> </w:t>
            </w:r>
            <w:r>
              <w:t>‘Mental</w:t>
            </w:r>
            <w:r>
              <w:rPr>
                <w:spacing w:val="-4"/>
              </w:rPr>
              <w:t xml:space="preserve"> </w:t>
            </w:r>
            <w:r>
              <w:t>health</w:t>
            </w:r>
            <w:r>
              <w:rPr>
                <w:spacing w:val="-5"/>
              </w:rPr>
              <w:t xml:space="preserve"> </w:t>
            </w:r>
            <w:r>
              <w:t>and</w:t>
            </w:r>
            <w:r>
              <w:rPr>
                <w:spacing w:val="-3"/>
              </w:rPr>
              <w:t xml:space="preserve"> </w:t>
            </w:r>
            <w:r>
              <w:t>wellbeing</w:t>
            </w:r>
            <w:r>
              <w:rPr>
                <w:spacing w:val="-6"/>
              </w:rPr>
              <w:t xml:space="preserve"> </w:t>
            </w:r>
            <w:r>
              <w:t>provision</w:t>
            </w:r>
            <w:r>
              <w:rPr>
                <w:spacing w:val="-5"/>
              </w:rPr>
              <w:t xml:space="preserve"> </w:t>
            </w:r>
            <w:r>
              <w:t>in</w:t>
            </w:r>
            <w:r>
              <w:rPr>
                <w:spacing w:val="-3"/>
              </w:rPr>
              <w:t xml:space="preserve"> </w:t>
            </w:r>
            <w:r>
              <w:rPr>
                <w:spacing w:val="-2"/>
              </w:rPr>
              <w:t>schools’</w:t>
            </w:r>
          </w:p>
          <w:p w14:paraId="4B65FCDE" w14:textId="77777777" w:rsidR="002B4FAF" w:rsidRDefault="00A3590F">
            <w:pPr>
              <w:pStyle w:val="TableParagraph"/>
              <w:numPr>
                <w:ilvl w:val="0"/>
                <w:numId w:val="20"/>
              </w:numPr>
              <w:tabs>
                <w:tab w:val="left" w:pos="828"/>
              </w:tabs>
              <w:spacing w:before="37"/>
            </w:pPr>
            <w:r>
              <w:t>DfE</w:t>
            </w:r>
            <w:r>
              <w:rPr>
                <w:spacing w:val="-3"/>
              </w:rPr>
              <w:t xml:space="preserve"> </w:t>
            </w:r>
            <w:r>
              <w:t>(2021)</w:t>
            </w:r>
            <w:r>
              <w:rPr>
                <w:spacing w:val="-5"/>
              </w:rPr>
              <w:t xml:space="preserve"> </w:t>
            </w:r>
            <w:r>
              <w:t>‘School</w:t>
            </w:r>
            <w:r>
              <w:rPr>
                <w:spacing w:val="-4"/>
              </w:rPr>
              <w:t xml:space="preserve"> </w:t>
            </w:r>
            <w:r>
              <w:t>Admissions</w:t>
            </w:r>
            <w:r>
              <w:rPr>
                <w:spacing w:val="-3"/>
              </w:rPr>
              <w:t xml:space="preserve"> </w:t>
            </w:r>
            <w:r>
              <w:rPr>
                <w:spacing w:val="-2"/>
              </w:rPr>
              <w:t>Code’</w:t>
            </w:r>
          </w:p>
          <w:p w14:paraId="22A2ACBD" w14:textId="77777777" w:rsidR="002B4FAF" w:rsidRDefault="00A3590F">
            <w:pPr>
              <w:pStyle w:val="TableParagraph"/>
              <w:numPr>
                <w:ilvl w:val="0"/>
                <w:numId w:val="20"/>
              </w:numPr>
              <w:tabs>
                <w:tab w:val="left" w:pos="828"/>
              </w:tabs>
              <w:spacing w:before="36"/>
            </w:pPr>
            <w:r>
              <w:t>DfE</w:t>
            </w:r>
            <w:r>
              <w:rPr>
                <w:spacing w:val="-3"/>
              </w:rPr>
              <w:t xml:space="preserve"> </w:t>
            </w:r>
            <w:r>
              <w:t>(2024)</w:t>
            </w:r>
            <w:r>
              <w:rPr>
                <w:spacing w:val="-5"/>
              </w:rPr>
              <w:t xml:space="preserve"> </w:t>
            </w:r>
            <w:r>
              <w:t>‘Behaviour</w:t>
            </w:r>
            <w:r>
              <w:rPr>
                <w:spacing w:val="-4"/>
              </w:rPr>
              <w:t xml:space="preserve"> </w:t>
            </w:r>
            <w:r>
              <w:t>in</w:t>
            </w:r>
            <w:r>
              <w:rPr>
                <w:spacing w:val="-5"/>
              </w:rPr>
              <w:t xml:space="preserve"> </w:t>
            </w:r>
            <w:r>
              <w:rPr>
                <w:spacing w:val="-2"/>
              </w:rPr>
              <w:t>schools’</w:t>
            </w:r>
          </w:p>
          <w:p w14:paraId="55C98B34" w14:textId="77777777" w:rsidR="002B4FAF" w:rsidRDefault="00A3590F">
            <w:pPr>
              <w:pStyle w:val="TableParagraph"/>
              <w:numPr>
                <w:ilvl w:val="0"/>
                <w:numId w:val="20"/>
              </w:numPr>
              <w:tabs>
                <w:tab w:val="left" w:pos="828"/>
              </w:tabs>
              <w:spacing w:before="16"/>
            </w:pPr>
            <w:r>
              <w:t>DfE</w:t>
            </w:r>
            <w:r>
              <w:rPr>
                <w:spacing w:val="-6"/>
              </w:rPr>
              <w:t xml:space="preserve"> </w:t>
            </w:r>
            <w:r>
              <w:t>(2023)</w:t>
            </w:r>
            <w:r>
              <w:rPr>
                <w:spacing w:val="-4"/>
              </w:rPr>
              <w:t xml:space="preserve"> </w:t>
            </w:r>
            <w:r>
              <w:t>‘Keeping</w:t>
            </w:r>
            <w:r>
              <w:rPr>
                <w:spacing w:val="-3"/>
              </w:rPr>
              <w:t xml:space="preserve"> </w:t>
            </w:r>
            <w:r>
              <w:t>children</w:t>
            </w:r>
            <w:r>
              <w:rPr>
                <w:spacing w:val="-6"/>
              </w:rPr>
              <w:t xml:space="preserve"> </w:t>
            </w:r>
            <w:r>
              <w:t>safe</w:t>
            </w:r>
            <w:r>
              <w:rPr>
                <w:spacing w:val="-5"/>
              </w:rPr>
              <w:t xml:space="preserve"> </w:t>
            </w:r>
            <w:r>
              <w:t>in</w:t>
            </w:r>
            <w:r>
              <w:rPr>
                <w:spacing w:val="-4"/>
              </w:rPr>
              <w:t xml:space="preserve"> </w:t>
            </w:r>
            <w:r>
              <w:t>education</w:t>
            </w:r>
            <w:r>
              <w:rPr>
                <w:spacing w:val="-4"/>
              </w:rPr>
              <w:t xml:space="preserve"> 2023’</w:t>
            </w:r>
          </w:p>
        </w:tc>
      </w:tr>
    </w:tbl>
    <w:p w14:paraId="5C849E20" w14:textId="77777777" w:rsidR="002B4FAF" w:rsidRDefault="002B4FAF">
      <w:pPr>
        <w:pStyle w:val="TableParagraph"/>
        <w:sectPr w:rsidR="002B4FAF">
          <w:type w:val="continuous"/>
          <w:pgSz w:w="11910" w:h="16840"/>
          <w:pgMar w:top="68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0994571F" w14:textId="77777777">
        <w:trPr>
          <w:trHeight w:val="5765"/>
        </w:trPr>
        <w:tc>
          <w:tcPr>
            <w:tcW w:w="9019" w:type="dxa"/>
          </w:tcPr>
          <w:p w14:paraId="66B306D1" w14:textId="77777777" w:rsidR="002B4FAF" w:rsidRDefault="00A3590F">
            <w:pPr>
              <w:pStyle w:val="TableParagraph"/>
              <w:numPr>
                <w:ilvl w:val="0"/>
                <w:numId w:val="19"/>
              </w:numPr>
              <w:tabs>
                <w:tab w:val="left" w:pos="828"/>
              </w:tabs>
              <w:spacing w:line="273" w:lineRule="auto"/>
              <w:ind w:right="97"/>
            </w:pPr>
            <w:r>
              <w:lastRenderedPageBreak/>
              <w:t>Equality</w:t>
            </w:r>
            <w:r>
              <w:rPr>
                <w:spacing w:val="-15"/>
              </w:rPr>
              <w:t xml:space="preserve"> </w:t>
            </w:r>
            <w:r>
              <w:t>and</w:t>
            </w:r>
            <w:r>
              <w:rPr>
                <w:spacing w:val="-15"/>
              </w:rPr>
              <w:t xml:space="preserve"> </w:t>
            </w:r>
            <w:r>
              <w:t>Human</w:t>
            </w:r>
            <w:r>
              <w:rPr>
                <w:spacing w:val="-16"/>
              </w:rPr>
              <w:t xml:space="preserve"> </w:t>
            </w:r>
            <w:r>
              <w:t>Rights</w:t>
            </w:r>
            <w:r>
              <w:rPr>
                <w:spacing w:val="-14"/>
              </w:rPr>
              <w:t xml:space="preserve"> </w:t>
            </w:r>
            <w:r>
              <w:t>Commission</w:t>
            </w:r>
            <w:r>
              <w:rPr>
                <w:spacing w:val="-16"/>
              </w:rPr>
              <w:t xml:space="preserve"> </w:t>
            </w:r>
            <w:r>
              <w:t>(EHRC)</w:t>
            </w:r>
            <w:r>
              <w:rPr>
                <w:spacing w:val="-16"/>
              </w:rPr>
              <w:t xml:space="preserve"> </w:t>
            </w:r>
            <w:r>
              <w:t>(2015)</w:t>
            </w:r>
            <w:r>
              <w:rPr>
                <w:spacing w:val="-14"/>
              </w:rPr>
              <w:t xml:space="preserve"> </w:t>
            </w:r>
            <w:r>
              <w:t>‘Reasonable</w:t>
            </w:r>
            <w:r>
              <w:rPr>
                <w:spacing w:val="-15"/>
              </w:rPr>
              <w:t xml:space="preserve"> </w:t>
            </w:r>
            <w:r>
              <w:t>adjustments</w:t>
            </w:r>
            <w:r>
              <w:rPr>
                <w:spacing w:val="-14"/>
              </w:rPr>
              <w:t xml:space="preserve"> </w:t>
            </w:r>
            <w:r>
              <w:t>for disabled pupils’</w:t>
            </w:r>
          </w:p>
          <w:p w14:paraId="7D196DEB" w14:textId="77777777" w:rsidR="002B4FAF" w:rsidRDefault="002B4FAF">
            <w:pPr>
              <w:pStyle w:val="TableParagraph"/>
              <w:ind w:left="0"/>
              <w:rPr>
                <w:rFonts w:ascii="Arial"/>
                <w:i/>
              </w:rPr>
            </w:pPr>
          </w:p>
          <w:p w14:paraId="539AC316" w14:textId="77777777" w:rsidR="002B4FAF" w:rsidRDefault="002B4FAF">
            <w:pPr>
              <w:pStyle w:val="TableParagraph"/>
              <w:ind w:left="0"/>
              <w:rPr>
                <w:rFonts w:ascii="Arial"/>
                <w:i/>
              </w:rPr>
            </w:pPr>
          </w:p>
          <w:p w14:paraId="733B006D" w14:textId="77777777" w:rsidR="002B4FAF" w:rsidRDefault="00A3590F">
            <w:pPr>
              <w:pStyle w:val="TableParagraph"/>
              <w:spacing w:before="1" w:line="265" w:lineRule="exact"/>
              <w:ind w:left="107"/>
            </w:pPr>
            <w:r>
              <w:t>The</w:t>
            </w:r>
            <w:r>
              <w:rPr>
                <w:spacing w:val="-7"/>
              </w:rPr>
              <w:t xml:space="preserve"> </w:t>
            </w:r>
            <w:r>
              <w:t>SEND</w:t>
            </w:r>
            <w:r>
              <w:rPr>
                <w:spacing w:val="-3"/>
              </w:rPr>
              <w:t xml:space="preserve"> </w:t>
            </w:r>
            <w:r>
              <w:t>policy</w:t>
            </w:r>
            <w:r>
              <w:rPr>
                <w:spacing w:val="-2"/>
              </w:rPr>
              <w:t xml:space="preserve"> </w:t>
            </w:r>
            <w:r>
              <w:t>operates</w:t>
            </w:r>
            <w:r>
              <w:rPr>
                <w:spacing w:val="-3"/>
              </w:rPr>
              <w:t xml:space="preserve"> </w:t>
            </w:r>
            <w:r>
              <w:t>in</w:t>
            </w:r>
            <w:r>
              <w:rPr>
                <w:spacing w:val="-5"/>
              </w:rPr>
              <w:t xml:space="preserve"> </w:t>
            </w:r>
            <w:r>
              <w:t>conjunction</w:t>
            </w:r>
            <w:r>
              <w:rPr>
                <w:spacing w:val="-3"/>
              </w:rPr>
              <w:t xml:space="preserve"> </w:t>
            </w:r>
            <w:r>
              <w:t>with</w:t>
            </w:r>
            <w:r>
              <w:rPr>
                <w:spacing w:val="-6"/>
              </w:rPr>
              <w:t xml:space="preserve"> </w:t>
            </w:r>
            <w:r>
              <w:t>the</w:t>
            </w:r>
            <w:r>
              <w:rPr>
                <w:spacing w:val="-6"/>
              </w:rPr>
              <w:t xml:space="preserve"> </w:t>
            </w:r>
            <w:r>
              <w:t>following</w:t>
            </w:r>
            <w:r>
              <w:rPr>
                <w:spacing w:val="-2"/>
              </w:rPr>
              <w:t xml:space="preserve"> </w:t>
            </w:r>
            <w:r>
              <w:t>school</w:t>
            </w:r>
            <w:r>
              <w:rPr>
                <w:spacing w:val="-5"/>
              </w:rPr>
              <w:t xml:space="preserve"> </w:t>
            </w:r>
            <w:r>
              <w:rPr>
                <w:spacing w:val="-2"/>
              </w:rPr>
              <w:t>policies:</w:t>
            </w:r>
          </w:p>
          <w:p w14:paraId="398C42D8" w14:textId="77777777" w:rsidR="002B4FAF" w:rsidRDefault="00A3590F">
            <w:pPr>
              <w:pStyle w:val="TableParagraph"/>
              <w:numPr>
                <w:ilvl w:val="0"/>
                <w:numId w:val="19"/>
              </w:numPr>
              <w:tabs>
                <w:tab w:val="left" w:pos="828"/>
              </w:tabs>
            </w:pPr>
            <w:r>
              <w:t>Admissions</w:t>
            </w:r>
            <w:r>
              <w:rPr>
                <w:spacing w:val="-5"/>
              </w:rPr>
              <w:t xml:space="preserve"> </w:t>
            </w:r>
            <w:r>
              <w:rPr>
                <w:spacing w:val="-2"/>
              </w:rPr>
              <w:t>Policy</w:t>
            </w:r>
          </w:p>
          <w:p w14:paraId="54ED2C03" w14:textId="77777777" w:rsidR="002B4FAF" w:rsidRDefault="00A3590F">
            <w:pPr>
              <w:pStyle w:val="TableParagraph"/>
              <w:numPr>
                <w:ilvl w:val="0"/>
                <w:numId w:val="19"/>
              </w:numPr>
              <w:tabs>
                <w:tab w:val="left" w:pos="828"/>
              </w:tabs>
              <w:spacing w:before="37"/>
            </w:pPr>
            <w:r>
              <w:t>Equality</w:t>
            </w:r>
            <w:r>
              <w:rPr>
                <w:spacing w:val="-9"/>
              </w:rPr>
              <w:t xml:space="preserve"> </w:t>
            </w:r>
            <w:r>
              <w:rPr>
                <w:spacing w:val="-2"/>
              </w:rPr>
              <w:t>Policy</w:t>
            </w:r>
          </w:p>
          <w:p w14:paraId="29BE5D3C" w14:textId="77777777" w:rsidR="002B4FAF" w:rsidRDefault="00A3590F">
            <w:pPr>
              <w:pStyle w:val="TableParagraph"/>
              <w:numPr>
                <w:ilvl w:val="0"/>
                <w:numId w:val="19"/>
              </w:numPr>
              <w:tabs>
                <w:tab w:val="left" w:pos="828"/>
              </w:tabs>
              <w:spacing w:before="38"/>
            </w:pPr>
            <w:r>
              <w:t>Confidentiality</w:t>
            </w:r>
            <w:r>
              <w:rPr>
                <w:spacing w:val="-12"/>
              </w:rPr>
              <w:t xml:space="preserve"> </w:t>
            </w:r>
            <w:r>
              <w:rPr>
                <w:spacing w:val="-2"/>
              </w:rPr>
              <w:t>Policy</w:t>
            </w:r>
          </w:p>
          <w:p w14:paraId="070BA117" w14:textId="77777777" w:rsidR="002B4FAF" w:rsidRDefault="00A3590F">
            <w:pPr>
              <w:pStyle w:val="TableParagraph"/>
              <w:numPr>
                <w:ilvl w:val="0"/>
                <w:numId w:val="19"/>
              </w:numPr>
              <w:tabs>
                <w:tab w:val="left" w:pos="828"/>
              </w:tabs>
              <w:spacing w:before="35"/>
            </w:pPr>
            <w:r>
              <w:t>Data</w:t>
            </w:r>
            <w:r>
              <w:rPr>
                <w:spacing w:val="-5"/>
              </w:rPr>
              <w:t xml:space="preserve"> </w:t>
            </w:r>
            <w:r>
              <w:t>Protection</w:t>
            </w:r>
            <w:r>
              <w:rPr>
                <w:spacing w:val="-6"/>
              </w:rPr>
              <w:t xml:space="preserve"> </w:t>
            </w:r>
            <w:r>
              <w:rPr>
                <w:spacing w:val="-2"/>
              </w:rPr>
              <w:t>Policy</w:t>
            </w:r>
          </w:p>
          <w:p w14:paraId="642F9E1C" w14:textId="77777777" w:rsidR="002B4FAF" w:rsidRDefault="00A3590F">
            <w:pPr>
              <w:pStyle w:val="TableParagraph"/>
              <w:numPr>
                <w:ilvl w:val="0"/>
                <w:numId w:val="19"/>
              </w:numPr>
              <w:tabs>
                <w:tab w:val="left" w:pos="828"/>
              </w:tabs>
              <w:spacing w:before="38"/>
            </w:pPr>
            <w:r>
              <w:t>Records</w:t>
            </w:r>
            <w:r>
              <w:rPr>
                <w:spacing w:val="-7"/>
              </w:rPr>
              <w:t xml:space="preserve"> </w:t>
            </w:r>
            <w:r>
              <w:t>Management</w:t>
            </w:r>
            <w:r>
              <w:rPr>
                <w:spacing w:val="-6"/>
              </w:rPr>
              <w:t xml:space="preserve"> </w:t>
            </w:r>
            <w:r>
              <w:rPr>
                <w:spacing w:val="-2"/>
              </w:rPr>
              <w:t>Policy</w:t>
            </w:r>
          </w:p>
          <w:p w14:paraId="11D17F34" w14:textId="77777777" w:rsidR="002B4FAF" w:rsidRDefault="00A3590F">
            <w:pPr>
              <w:pStyle w:val="TableParagraph"/>
              <w:numPr>
                <w:ilvl w:val="0"/>
                <w:numId w:val="19"/>
              </w:numPr>
              <w:tabs>
                <w:tab w:val="left" w:pos="828"/>
              </w:tabs>
              <w:spacing w:before="38"/>
            </w:pPr>
            <w:r>
              <w:t>Wellbeing</w:t>
            </w:r>
            <w:r>
              <w:rPr>
                <w:spacing w:val="-6"/>
              </w:rPr>
              <w:t xml:space="preserve"> </w:t>
            </w:r>
            <w:r>
              <w:rPr>
                <w:spacing w:val="-2"/>
              </w:rPr>
              <w:t>Policy</w:t>
            </w:r>
          </w:p>
          <w:p w14:paraId="2D099800" w14:textId="77777777" w:rsidR="002B4FAF" w:rsidRDefault="00A3590F">
            <w:pPr>
              <w:pStyle w:val="TableParagraph"/>
              <w:numPr>
                <w:ilvl w:val="0"/>
                <w:numId w:val="19"/>
              </w:numPr>
              <w:tabs>
                <w:tab w:val="left" w:pos="828"/>
              </w:tabs>
              <w:spacing w:before="35"/>
            </w:pPr>
            <w:r>
              <w:t>Supporting</w:t>
            </w:r>
            <w:r>
              <w:rPr>
                <w:spacing w:val="-9"/>
              </w:rPr>
              <w:t xml:space="preserve"> </w:t>
            </w:r>
            <w:r>
              <w:t>Pupils</w:t>
            </w:r>
            <w:r>
              <w:rPr>
                <w:spacing w:val="-7"/>
              </w:rPr>
              <w:t xml:space="preserve"> </w:t>
            </w:r>
            <w:r>
              <w:t>with</w:t>
            </w:r>
            <w:r>
              <w:rPr>
                <w:spacing w:val="-5"/>
              </w:rPr>
              <w:t xml:space="preserve"> </w:t>
            </w:r>
            <w:r>
              <w:t>Medical</w:t>
            </w:r>
            <w:r>
              <w:rPr>
                <w:spacing w:val="-4"/>
              </w:rPr>
              <w:t xml:space="preserve"> </w:t>
            </w:r>
            <w:r>
              <w:t>Conditions</w:t>
            </w:r>
            <w:r>
              <w:rPr>
                <w:spacing w:val="-5"/>
              </w:rPr>
              <w:t xml:space="preserve"> </w:t>
            </w:r>
            <w:r>
              <w:rPr>
                <w:spacing w:val="-2"/>
              </w:rPr>
              <w:t>Policy</w:t>
            </w:r>
          </w:p>
          <w:p w14:paraId="641914FC" w14:textId="77777777" w:rsidR="002B4FAF" w:rsidRDefault="00A3590F">
            <w:pPr>
              <w:pStyle w:val="TableParagraph"/>
              <w:numPr>
                <w:ilvl w:val="0"/>
                <w:numId w:val="19"/>
              </w:numPr>
              <w:tabs>
                <w:tab w:val="left" w:pos="828"/>
              </w:tabs>
              <w:spacing w:before="37"/>
            </w:pPr>
            <w:r>
              <w:t>Safeguarding</w:t>
            </w:r>
            <w:r>
              <w:rPr>
                <w:spacing w:val="-7"/>
              </w:rPr>
              <w:t xml:space="preserve"> </w:t>
            </w:r>
            <w:r>
              <w:rPr>
                <w:spacing w:val="-2"/>
              </w:rPr>
              <w:t>Policy</w:t>
            </w:r>
          </w:p>
          <w:p w14:paraId="3146F159" w14:textId="77777777" w:rsidR="002B4FAF" w:rsidRDefault="00A3590F">
            <w:pPr>
              <w:pStyle w:val="TableParagraph"/>
              <w:numPr>
                <w:ilvl w:val="0"/>
                <w:numId w:val="19"/>
              </w:numPr>
              <w:tabs>
                <w:tab w:val="left" w:pos="828"/>
              </w:tabs>
              <w:spacing w:before="38"/>
            </w:pPr>
            <w:r>
              <w:t>Attendance</w:t>
            </w:r>
            <w:r>
              <w:rPr>
                <w:spacing w:val="-7"/>
              </w:rPr>
              <w:t xml:space="preserve"> </w:t>
            </w:r>
            <w:r>
              <w:rPr>
                <w:spacing w:val="-2"/>
              </w:rPr>
              <w:t>Policy</w:t>
            </w:r>
          </w:p>
          <w:p w14:paraId="09A5A918" w14:textId="77777777" w:rsidR="002B4FAF" w:rsidRDefault="00A3590F">
            <w:pPr>
              <w:pStyle w:val="TableParagraph"/>
              <w:numPr>
                <w:ilvl w:val="0"/>
                <w:numId w:val="19"/>
              </w:numPr>
              <w:tabs>
                <w:tab w:val="left" w:pos="828"/>
              </w:tabs>
              <w:spacing w:before="38"/>
            </w:pPr>
            <w:r>
              <w:t>Behaviour</w:t>
            </w:r>
            <w:r>
              <w:rPr>
                <w:spacing w:val="-10"/>
              </w:rPr>
              <w:t xml:space="preserve"> </w:t>
            </w:r>
            <w:r>
              <w:rPr>
                <w:spacing w:val="-2"/>
              </w:rPr>
              <w:t>Policy</w:t>
            </w:r>
          </w:p>
          <w:p w14:paraId="3354B551" w14:textId="77777777" w:rsidR="002B4FAF" w:rsidRDefault="00A3590F">
            <w:pPr>
              <w:pStyle w:val="TableParagraph"/>
              <w:numPr>
                <w:ilvl w:val="0"/>
                <w:numId w:val="19"/>
              </w:numPr>
              <w:tabs>
                <w:tab w:val="left" w:pos="828"/>
              </w:tabs>
              <w:spacing w:before="35"/>
            </w:pPr>
            <w:r>
              <w:t>Complaints</w:t>
            </w:r>
            <w:r>
              <w:rPr>
                <w:spacing w:val="-9"/>
              </w:rPr>
              <w:t xml:space="preserve"> </w:t>
            </w:r>
            <w:r>
              <w:t>Procedures</w:t>
            </w:r>
            <w:r>
              <w:rPr>
                <w:spacing w:val="-7"/>
              </w:rPr>
              <w:t xml:space="preserve"> </w:t>
            </w:r>
            <w:r>
              <w:rPr>
                <w:spacing w:val="-2"/>
              </w:rPr>
              <w:t>Policy</w:t>
            </w:r>
          </w:p>
          <w:p w14:paraId="53BCB5B9" w14:textId="77777777" w:rsidR="002B4FAF" w:rsidRDefault="00A3590F">
            <w:pPr>
              <w:pStyle w:val="TableParagraph"/>
              <w:numPr>
                <w:ilvl w:val="0"/>
                <w:numId w:val="19"/>
              </w:numPr>
              <w:tabs>
                <w:tab w:val="left" w:pos="828"/>
              </w:tabs>
              <w:spacing w:before="38"/>
            </w:pPr>
            <w:r>
              <w:t>Accessibility</w:t>
            </w:r>
            <w:r>
              <w:rPr>
                <w:spacing w:val="-12"/>
              </w:rPr>
              <w:t xml:space="preserve"> </w:t>
            </w:r>
            <w:r>
              <w:rPr>
                <w:spacing w:val="-4"/>
              </w:rPr>
              <w:t>Plan</w:t>
            </w:r>
          </w:p>
        </w:tc>
      </w:tr>
      <w:tr w:rsidR="002B4FAF" w14:paraId="77925BCF" w14:textId="77777777">
        <w:trPr>
          <w:trHeight w:val="503"/>
        </w:trPr>
        <w:tc>
          <w:tcPr>
            <w:tcW w:w="9019" w:type="dxa"/>
            <w:shd w:val="clear" w:color="auto" w:fill="A6A6A6"/>
          </w:tcPr>
          <w:p w14:paraId="1ADEFCBB" w14:textId="77777777" w:rsidR="002B4FAF" w:rsidRDefault="002B4FAF">
            <w:pPr>
              <w:pStyle w:val="TableParagraph"/>
              <w:ind w:left="0"/>
              <w:rPr>
                <w:rFonts w:ascii="Times New Roman"/>
              </w:rPr>
            </w:pPr>
          </w:p>
        </w:tc>
      </w:tr>
      <w:tr w:rsidR="002B4FAF" w14:paraId="57803EB3" w14:textId="77777777">
        <w:trPr>
          <w:trHeight w:val="770"/>
        </w:trPr>
        <w:tc>
          <w:tcPr>
            <w:tcW w:w="9019" w:type="dxa"/>
          </w:tcPr>
          <w:p w14:paraId="44D91826" w14:textId="77777777" w:rsidR="002B4FAF" w:rsidRDefault="00A3590F">
            <w:pPr>
              <w:pStyle w:val="TableParagraph"/>
              <w:spacing w:before="2"/>
              <w:ind w:left="2513" w:hanging="2096"/>
              <w:rPr>
                <w:rFonts w:ascii="Arial MT" w:hAnsi="Arial MT"/>
                <w:sz w:val="23"/>
              </w:rPr>
            </w:pPr>
            <w:r>
              <w:rPr>
                <w:rFonts w:ascii="Arial MT" w:hAnsi="Arial MT"/>
                <w:sz w:val="23"/>
              </w:rPr>
              <w:t>Arrangements</w:t>
            </w:r>
            <w:r>
              <w:rPr>
                <w:rFonts w:ascii="Arial MT" w:hAnsi="Arial MT"/>
                <w:spacing w:val="-4"/>
                <w:sz w:val="23"/>
              </w:rPr>
              <w:t xml:space="preserve"> </w:t>
            </w:r>
            <w:r>
              <w:rPr>
                <w:rFonts w:ascii="Arial MT" w:hAnsi="Arial MT"/>
                <w:sz w:val="23"/>
              </w:rPr>
              <w:t>for</w:t>
            </w:r>
            <w:r>
              <w:rPr>
                <w:rFonts w:ascii="Arial MT" w:hAnsi="Arial MT"/>
                <w:spacing w:val="-4"/>
                <w:sz w:val="23"/>
              </w:rPr>
              <w:t xml:space="preserve"> </w:t>
            </w:r>
            <w:r>
              <w:rPr>
                <w:rFonts w:ascii="Arial MT" w:hAnsi="Arial MT"/>
                <w:sz w:val="23"/>
              </w:rPr>
              <w:t>consulting</w:t>
            </w:r>
            <w:r>
              <w:rPr>
                <w:rFonts w:ascii="Arial MT" w:hAnsi="Arial MT"/>
                <w:spacing w:val="-5"/>
                <w:sz w:val="23"/>
              </w:rPr>
              <w:t xml:space="preserve"> </w:t>
            </w:r>
            <w:r>
              <w:rPr>
                <w:rFonts w:ascii="Arial MT" w:hAnsi="Arial MT"/>
                <w:sz w:val="23"/>
              </w:rPr>
              <w:t>parents</w:t>
            </w:r>
            <w:r>
              <w:rPr>
                <w:rFonts w:ascii="Arial MT" w:hAnsi="Arial MT"/>
                <w:spacing w:val="-1"/>
                <w:sz w:val="23"/>
              </w:rPr>
              <w:t xml:space="preserve"> </w:t>
            </w:r>
            <w:r>
              <w:rPr>
                <w:rFonts w:ascii="Arial MT" w:hAnsi="Arial MT"/>
                <w:sz w:val="23"/>
              </w:rPr>
              <w:t>and</w:t>
            </w:r>
            <w:r>
              <w:rPr>
                <w:rFonts w:ascii="Arial MT" w:hAnsi="Arial MT"/>
                <w:spacing w:val="-5"/>
                <w:sz w:val="23"/>
              </w:rPr>
              <w:t xml:space="preserve"> </w:t>
            </w:r>
            <w:r>
              <w:rPr>
                <w:rFonts w:ascii="Arial MT" w:hAnsi="Arial MT"/>
                <w:sz w:val="23"/>
              </w:rPr>
              <w:t>carers</w:t>
            </w:r>
            <w:r>
              <w:rPr>
                <w:rFonts w:ascii="Arial MT" w:hAnsi="Arial MT"/>
                <w:spacing w:val="-2"/>
                <w:sz w:val="23"/>
              </w:rPr>
              <w:t xml:space="preserve"> </w:t>
            </w:r>
            <w:r>
              <w:rPr>
                <w:rFonts w:ascii="Arial MT" w:hAnsi="Arial MT"/>
                <w:sz w:val="23"/>
              </w:rPr>
              <w:t>of</w:t>
            </w:r>
            <w:r>
              <w:rPr>
                <w:rFonts w:ascii="Arial MT" w:hAnsi="Arial MT"/>
                <w:spacing w:val="-3"/>
                <w:sz w:val="23"/>
              </w:rPr>
              <w:t xml:space="preserve"> </w:t>
            </w:r>
            <w:r>
              <w:rPr>
                <w:rFonts w:ascii="Arial MT" w:hAnsi="Arial MT"/>
                <w:sz w:val="23"/>
              </w:rPr>
              <w:t>young</w:t>
            </w:r>
            <w:r>
              <w:rPr>
                <w:rFonts w:ascii="Arial MT" w:hAnsi="Arial MT"/>
                <w:spacing w:val="-5"/>
                <w:sz w:val="23"/>
              </w:rPr>
              <w:t xml:space="preserve"> </w:t>
            </w:r>
            <w:r>
              <w:rPr>
                <w:rFonts w:ascii="Arial MT" w:hAnsi="Arial MT"/>
                <w:sz w:val="23"/>
              </w:rPr>
              <w:t>people</w:t>
            </w:r>
            <w:r>
              <w:rPr>
                <w:rFonts w:ascii="Arial MT" w:hAnsi="Arial MT"/>
                <w:spacing w:val="-2"/>
                <w:sz w:val="23"/>
              </w:rPr>
              <w:t xml:space="preserve"> </w:t>
            </w:r>
            <w:r>
              <w:rPr>
                <w:rFonts w:ascii="Arial MT" w:hAnsi="Arial MT"/>
                <w:sz w:val="23"/>
              </w:rPr>
              <w:t>with</w:t>
            </w:r>
            <w:r>
              <w:rPr>
                <w:rFonts w:ascii="Arial MT" w:hAnsi="Arial MT"/>
                <w:spacing w:val="-5"/>
                <w:sz w:val="23"/>
              </w:rPr>
              <w:t xml:space="preserve"> </w:t>
            </w:r>
            <w:r>
              <w:rPr>
                <w:rFonts w:ascii="Arial MT" w:hAnsi="Arial MT"/>
                <w:sz w:val="23"/>
              </w:rPr>
              <w:t>SEND</w:t>
            </w:r>
            <w:r>
              <w:rPr>
                <w:rFonts w:ascii="Arial MT" w:hAnsi="Arial MT"/>
                <w:spacing w:val="-4"/>
                <w:sz w:val="23"/>
              </w:rPr>
              <w:t xml:space="preserve"> </w:t>
            </w:r>
            <w:r>
              <w:rPr>
                <w:rFonts w:ascii="Arial MT" w:hAnsi="Arial MT"/>
                <w:sz w:val="23"/>
              </w:rPr>
              <w:t>and involving them in their child’s education</w:t>
            </w:r>
          </w:p>
        </w:tc>
      </w:tr>
      <w:tr w:rsidR="002B4FAF" w14:paraId="75909FEC" w14:textId="77777777">
        <w:trPr>
          <w:trHeight w:val="5241"/>
        </w:trPr>
        <w:tc>
          <w:tcPr>
            <w:tcW w:w="9019" w:type="dxa"/>
          </w:tcPr>
          <w:p w14:paraId="6DF22B25" w14:textId="77777777" w:rsidR="002B4FAF" w:rsidRDefault="00A3590F">
            <w:pPr>
              <w:pStyle w:val="TableParagraph"/>
              <w:spacing w:line="276" w:lineRule="auto"/>
              <w:ind w:left="107" w:right="96"/>
              <w:jc w:val="both"/>
            </w:pPr>
            <w:r>
              <w:t>If a child is identified as having special educational needs and/or not reaching their potential, the school will schedule a meeting to discuss this with parents an</w:t>
            </w:r>
            <w:r>
              <w:t>d their child, where appropriate, in more detail and to:</w:t>
            </w:r>
          </w:p>
          <w:p w14:paraId="7E6E2DA3" w14:textId="77777777" w:rsidR="002B4FAF" w:rsidRDefault="00A3590F">
            <w:pPr>
              <w:pStyle w:val="TableParagraph"/>
              <w:numPr>
                <w:ilvl w:val="0"/>
                <w:numId w:val="18"/>
              </w:numPr>
              <w:tabs>
                <w:tab w:val="left" w:pos="467"/>
              </w:tabs>
              <w:spacing w:before="1"/>
            </w:pPr>
            <w:r>
              <w:t>Listen</w:t>
            </w:r>
            <w:r>
              <w:rPr>
                <w:spacing w:val="-4"/>
              </w:rPr>
              <w:t xml:space="preserve"> </w:t>
            </w:r>
            <w:r>
              <w:t>to</w:t>
            </w:r>
            <w:r>
              <w:rPr>
                <w:spacing w:val="-5"/>
              </w:rPr>
              <w:t xml:space="preserve"> </w:t>
            </w:r>
            <w:r>
              <w:t>any</w:t>
            </w:r>
            <w:r>
              <w:rPr>
                <w:spacing w:val="-2"/>
              </w:rPr>
              <w:t xml:space="preserve"> </w:t>
            </w:r>
            <w:r>
              <w:t>concerns</w:t>
            </w:r>
            <w:r>
              <w:rPr>
                <w:spacing w:val="-2"/>
              </w:rPr>
              <w:t xml:space="preserve"> </w:t>
            </w:r>
            <w:r>
              <w:t>they</w:t>
            </w:r>
            <w:r>
              <w:rPr>
                <w:spacing w:val="-2"/>
              </w:rPr>
              <w:t xml:space="preserve"> </w:t>
            </w:r>
            <w:r>
              <w:t>may</w:t>
            </w:r>
            <w:r>
              <w:rPr>
                <w:spacing w:val="-2"/>
              </w:rPr>
              <w:t xml:space="preserve"> have.</w:t>
            </w:r>
          </w:p>
          <w:p w14:paraId="63D9C883" w14:textId="77777777" w:rsidR="002B4FAF" w:rsidRDefault="00A3590F">
            <w:pPr>
              <w:pStyle w:val="TableParagraph"/>
              <w:numPr>
                <w:ilvl w:val="0"/>
                <w:numId w:val="18"/>
              </w:numPr>
              <w:tabs>
                <w:tab w:val="left" w:pos="467"/>
              </w:tabs>
              <w:spacing w:before="39"/>
            </w:pPr>
            <w:r>
              <w:t>Giving</w:t>
            </w:r>
            <w:r>
              <w:rPr>
                <w:spacing w:val="-7"/>
              </w:rPr>
              <w:t xml:space="preserve"> </w:t>
            </w:r>
            <w:r>
              <w:t>parents/carers</w:t>
            </w:r>
            <w:r>
              <w:rPr>
                <w:spacing w:val="-5"/>
              </w:rPr>
              <w:t xml:space="preserve"> </w:t>
            </w:r>
            <w:r>
              <w:t>opportunities</w:t>
            </w:r>
            <w:r>
              <w:rPr>
                <w:spacing w:val="-7"/>
              </w:rPr>
              <w:t xml:space="preserve"> </w:t>
            </w:r>
            <w:r>
              <w:t>to</w:t>
            </w:r>
            <w:r>
              <w:rPr>
                <w:spacing w:val="-5"/>
              </w:rPr>
              <w:t xml:space="preserve"> </w:t>
            </w:r>
            <w:r>
              <w:t>play</w:t>
            </w:r>
            <w:r>
              <w:rPr>
                <w:spacing w:val="-3"/>
              </w:rPr>
              <w:t xml:space="preserve"> </w:t>
            </w:r>
            <w:r>
              <w:t>an</w:t>
            </w:r>
            <w:r>
              <w:rPr>
                <w:spacing w:val="-6"/>
              </w:rPr>
              <w:t xml:space="preserve"> </w:t>
            </w:r>
            <w:r>
              <w:t>active</w:t>
            </w:r>
            <w:r>
              <w:rPr>
                <w:spacing w:val="-5"/>
              </w:rPr>
              <w:t xml:space="preserve"> </w:t>
            </w:r>
            <w:r>
              <w:t>role</w:t>
            </w:r>
            <w:r>
              <w:rPr>
                <w:spacing w:val="-6"/>
              </w:rPr>
              <w:t xml:space="preserve"> </w:t>
            </w:r>
            <w:r>
              <w:t>in</w:t>
            </w:r>
            <w:r>
              <w:rPr>
                <w:spacing w:val="-5"/>
              </w:rPr>
              <w:t xml:space="preserve"> </w:t>
            </w:r>
            <w:r>
              <w:t>their</w:t>
            </w:r>
            <w:r>
              <w:rPr>
                <w:spacing w:val="-4"/>
              </w:rPr>
              <w:t xml:space="preserve"> </w:t>
            </w:r>
            <w:r>
              <w:t>child’s</w:t>
            </w:r>
            <w:r>
              <w:rPr>
                <w:spacing w:val="-7"/>
              </w:rPr>
              <w:t xml:space="preserve"> </w:t>
            </w:r>
            <w:r>
              <w:rPr>
                <w:spacing w:val="-2"/>
              </w:rPr>
              <w:t>education.</w:t>
            </w:r>
          </w:p>
          <w:p w14:paraId="34EE44FF" w14:textId="77777777" w:rsidR="002B4FAF" w:rsidRDefault="00A3590F">
            <w:pPr>
              <w:pStyle w:val="TableParagraph"/>
              <w:numPr>
                <w:ilvl w:val="0"/>
                <w:numId w:val="18"/>
              </w:numPr>
              <w:tabs>
                <w:tab w:val="left" w:pos="467"/>
              </w:tabs>
              <w:spacing w:before="40"/>
            </w:pPr>
            <w:r>
              <w:t>Discuss</w:t>
            </w:r>
            <w:r>
              <w:rPr>
                <w:spacing w:val="-6"/>
              </w:rPr>
              <w:t xml:space="preserve"> </w:t>
            </w:r>
            <w:r>
              <w:t>and</w:t>
            </w:r>
            <w:r>
              <w:rPr>
                <w:spacing w:val="-2"/>
              </w:rPr>
              <w:t xml:space="preserve"> </w:t>
            </w:r>
            <w:r>
              <w:t>plan</w:t>
            </w:r>
            <w:r>
              <w:rPr>
                <w:spacing w:val="-5"/>
              </w:rPr>
              <w:t xml:space="preserve"> </w:t>
            </w:r>
            <w:r>
              <w:t>with</w:t>
            </w:r>
            <w:r>
              <w:rPr>
                <w:spacing w:val="-5"/>
              </w:rPr>
              <w:t xml:space="preserve"> </w:t>
            </w:r>
            <w:r>
              <w:t>parents</w:t>
            </w:r>
            <w:r>
              <w:rPr>
                <w:spacing w:val="-1"/>
              </w:rPr>
              <w:t xml:space="preserve"> </w:t>
            </w:r>
            <w:r>
              <w:t>any</w:t>
            </w:r>
            <w:r>
              <w:rPr>
                <w:spacing w:val="-3"/>
              </w:rPr>
              <w:t xml:space="preserve"> </w:t>
            </w:r>
            <w:r>
              <w:t>additional</w:t>
            </w:r>
            <w:r>
              <w:rPr>
                <w:spacing w:val="-3"/>
              </w:rPr>
              <w:t xml:space="preserve"> </w:t>
            </w:r>
            <w:r>
              <w:t>support</w:t>
            </w:r>
            <w:r>
              <w:rPr>
                <w:spacing w:val="-4"/>
              </w:rPr>
              <w:t xml:space="preserve"> </w:t>
            </w:r>
            <w:r>
              <w:t>your</w:t>
            </w:r>
            <w:r>
              <w:rPr>
                <w:spacing w:val="-6"/>
              </w:rPr>
              <w:t xml:space="preserve"> </w:t>
            </w:r>
            <w:r>
              <w:t>child</w:t>
            </w:r>
            <w:r>
              <w:rPr>
                <w:spacing w:val="-3"/>
              </w:rPr>
              <w:t xml:space="preserve"> </w:t>
            </w:r>
            <w:r>
              <w:t>may</w:t>
            </w:r>
            <w:r>
              <w:rPr>
                <w:spacing w:val="-5"/>
              </w:rPr>
              <w:t xml:space="preserve"> </w:t>
            </w:r>
            <w:r>
              <w:rPr>
                <w:spacing w:val="-2"/>
              </w:rPr>
              <w:t>need.</w:t>
            </w:r>
          </w:p>
          <w:p w14:paraId="33D9CAB2" w14:textId="77777777" w:rsidR="002B4FAF" w:rsidRDefault="00A3590F">
            <w:pPr>
              <w:pStyle w:val="TableParagraph"/>
              <w:numPr>
                <w:ilvl w:val="0"/>
                <w:numId w:val="18"/>
              </w:numPr>
              <w:tabs>
                <w:tab w:val="left" w:pos="467"/>
              </w:tabs>
              <w:spacing w:before="41"/>
            </w:pPr>
            <w:r>
              <w:t>Discuss</w:t>
            </w:r>
            <w:r>
              <w:rPr>
                <w:spacing w:val="-7"/>
              </w:rPr>
              <w:t xml:space="preserve"> </w:t>
            </w:r>
            <w:r>
              <w:t>with</w:t>
            </w:r>
            <w:r>
              <w:rPr>
                <w:spacing w:val="-5"/>
              </w:rPr>
              <w:t xml:space="preserve"> </w:t>
            </w:r>
            <w:r>
              <w:t>parents</w:t>
            </w:r>
            <w:r>
              <w:rPr>
                <w:spacing w:val="-3"/>
              </w:rPr>
              <w:t xml:space="preserve"> </w:t>
            </w:r>
            <w:r>
              <w:t>any</w:t>
            </w:r>
            <w:r>
              <w:rPr>
                <w:spacing w:val="-7"/>
              </w:rPr>
              <w:t xml:space="preserve"> </w:t>
            </w:r>
            <w:r>
              <w:t>referrals</w:t>
            </w:r>
            <w:r>
              <w:rPr>
                <w:spacing w:val="-4"/>
              </w:rPr>
              <w:t xml:space="preserve"> </w:t>
            </w:r>
            <w:r>
              <w:t>to</w:t>
            </w:r>
            <w:r>
              <w:rPr>
                <w:spacing w:val="-5"/>
              </w:rPr>
              <w:t xml:space="preserve"> </w:t>
            </w:r>
            <w:r>
              <w:t>outside</w:t>
            </w:r>
            <w:r>
              <w:rPr>
                <w:spacing w:val="-4"/>
              </w:rPr>
              <w:t xml:space="preserve"> </w:t>
            </w:r>
            <w:r>
              <w:t>professionals</w:t>
            </w:r>
            <w:r>
              <w:rPr>
                <w:spacing w:val="-5"/>
              </w:rPr>
              <w:t xml:space="preserve"> </w:t>
            </w:r>
            <w:r>
              <w:t>to</w:t>
            </w:r>
            <w:r>
              <w:rPr>
                <w:spacing w:val="-4"/>
              </w:rPr>
              <w:t xml:space="preserve"> </w:t>
            </w:r>
            <w:r>
              <w:t>support</w:t>
            </w:r>
            <w:r>
              <w:rPr>
                <w:spacing w:val="-2"/>
              </w:rPr>
              <w:t xml:space="preserve"> </w:t>
            </w:r>
            <w:r>
              <w:t>their</w:t>
            </w:r>
            <w:r>
              <w:rPr>
                <w:spacing w:val="-6"/>
              </w:rPr>
              <w:t xml:space="preserve"> </w:t>
            </w:r>
            <w:r>
              <w:rPr>
                <w:spacing w:val="-2"/>
              </w:rPr>
              <w:t>child.</w:t>
            </w:r>
          </w:p>
          <w:p w14:paraId="4541E342" w14:textId="77777777" w:rsidR="002B4FAF" w:rsidRDefault="002B4FAF">
            <w:pPr>
              <w:pStyle w:val="TableParagraph"/>
              <w:spacing w:before="91"/>
              <w:ind w:left="0"/>
              <w:rPr>
                <w:rFonts w:ascii="Arial"/>
                <w:i/>
              </w:rPr>
            </w:pPr>
          </w:p>
          <w:p w14:paraId="0BB83797" w14:textId="77777777" w:rsidR="002B4FAF" w:rsidRDefault="00A3590F">
            <w:pPr>
              <w:pStyle w:val="TableParagraph"/>
              <w:spacing w:line="276" w:lineRule="auto"/>
              <w:ind w:left="107" w:right="98"/>
              <w:jc w:val="both"/>
            </w:pPr>
            <w:r>
              <w:t>Pupil and parent/</w:t>
            </w:r>
            <w:proofErr w:type="spellStart"/>
            <w:r>
              <w:t>carer</w:t>
            </w:r>
            <w:proofErr w:type="spellEnd"/>
            <w:r>
              <w:t xml:space="preserve"> voice is also a vital part of target setting and the reviewing of progress</w:t>
            </w:r>
            <w:r>
              <w:rPr>
                <w:spacing w:val="-7"/>
              </w:rPr>
              <w:t xml:space="preserve"> </w:t>
            </w:r>
            <w:r>
              <w:t>of</w:t>
            </w:r>
            <w:r>
              <w:rPr>
                <w:spacing w:val="-6"/>
              </w:rPr>
              <w:t xml:space="preserve"> </w:t>
            </w:r>
            <w:r>
              <w:t>pupils</w:t>
            </w:r>
            <w:r>
              <w:rPr>
                <w:spacing w:val="-6"/>
              </w:rPr>
              <w:t xml:space="preserve"> </w:t>
            </w:r>
            <w:r>
              <w:t>who</w:t>
            </w:r>
            <w:r>
              <w:rPr>
                <w:spacing w:val="-6"/>
              </w:rPr>
              <w:t xml:space="preserve"> </w:t>
            </w:r>
            <w:r>
              <w:t>are</w:t>
            </w:r>
            <w:r>
              <w:rPr>
                <w:spacing w:val="-8"/>
              </w:rPr>
              <w:t xml:space="preserve"> </w:t>
            </w:r>
            <w:r>
              <w:t>supported</w:t>
            </w:r>
            <w:r>
              <w:rPr>
                <w:spacing w:val="-7"/>
              </w:rPr>
              <w:t xml:space="preserve"> </w:t>
            </w:r>
            <w:r>
              <w:t>with</w:t>
            </w:r>
            <w:r>
              <w:rPr>
                <w:spacing w:val="-6"/>
              </w:rPr>
              <w:t xml:space="preserve"> </w:t>
            </w:r>
            <w:r>
              <w:t>a</w:t>
            </w:r>
            <w:r>
              <w:rPr>
                <w:spacing w:val="-7"/>
              </w:rPr>
              <w:t xml:space="preserve"> </w:t>
            </w:r>
            <w:r>
              <w:t>SEN</w:t>
            </w:r>
            <w:r>
              <w:rPr>
                <w:spacing w:val="-7"/>
              </w:rPr>
              <w:t xml:space="preserve"> </w:t>
            </w:r>
            <w:r>
              <w:t>Support</w:t>
            </w:r>
            <w:r>
              <w:rPr>
                <w:spacing w:val="-6"/>
              </w:rPr>
              <w:t xml:space="preserve"> </w:t>
            </w:r>
            <w:r>
              <w:t>Plan</w:t>
            </w:r>
            <w:r>
              <w:rPr>
                <w:spacing w:val="-7"/>
              </w:rPr>
              <w:t xml:space="preserve"> </w:t>
            </w:r>
            <w:r>
              <w:t>(SSP)</w:t>
            </w:r>
            <w:r>
              <w:rPr>
                <w:spacing w:val="-7"/>
              </w:rPr>
              <w:t xml:space="preserve"> </w:t>
            </w:r>
            <w:r>
              <w:t>or</w:t>
            </w:r>
            <w:r>
              <w:rPr>
                <w:spacing w:val="-9"/>
              </w:rPr>
              <w:t xml:space="preserve"> </w:t>
            </w:r>
            <w:r>
              <w:t>Education</w:t>
            </w:r>
            <w:r>
              <w:rPr>
                <w:spacing w:val="-6"/>
              </w:rPr>
              <w:t xml:space="preserve"> </w:t>
            </w:r>
            <w:r>
              <w:t>Health</w:t>
            </w:r>
            <w:r>
              <w:rPr>
                <w:spacing w:val="-7"/>
              </w:rPr>
              <w:t xml:space="preserve"> </w:t>
            </w:r>
            <w:r>
              <w:t>&amp; Care Plan (EHCP).</w:t>
            </w:r>
          </w:p>
          <w:p w14:paraId="353962D0" w14:textId="77777777" w:rsidR="002B4FAF" w:rsidRDefault="00A3590F">
            <w:pPr>
              <w:pStyle w:val="TableParagraph"/>
              <w:spacing w:before="1" w:line="276" w:lineRule="auto"/>
              <w:ind w:left="107" w:right="95"/>
              <w:jc w:val="both"/>
            </w:pPr>
            <w:r>
              <w:t>We</w:t>
            </w:r>
            <w:r>
              <w:rPr>
                <w:spacing w:val="-18"/>
              </w:rPr>
              <w:t xml:space="preserve"> </w:t>
            </w:r>
            <w:r>
              <w:t>strive</w:t>
            </w:r>
            <w:r>
              <w:rPr>
                <w:spacing w:val="-17"/>
              </w:rPr>
              <w:t xml:space="preserve"> </w:t>
            </w:r>
            <w:r>
              <w:t>to</w:t>
            </w:r>
            <w:r>
              <w:rPr>
                <w:spacing w:val="-17"/>
              </w:rPr>
              <w:t xml:space="preserve"> </w:t>
            </w:r>
            <w:r>
              <w:t>include</w:t>
            </w:r>
            <w:r>
              <w:rPr>
                <w:spacing w:val="-17"/>
              </w:rPr>
              <w:t xml:space="preserve"> </w:t>
            </w:r>
            <w:r>
              <w:t>parents</w:t>
            </w:r>
            <w:r>
              <w:rPr>
                <w:spacing w:val="-17"/>
              </w:rPr>
              <w:t xml:space="preserve"> </w:t>
            </w:r>
            <w:r>
              <w:t>in</w:t>
            </w:r>
            <w:r>
              <w:rPr>
                <w:spacing w:val="-18"/>
              </w:rPr>
              <w:t xml:space="preserve"> </w:t>
            </w:r>
            <w:r>
              <w:t>the</w:t>
            </w:r>
            <w:r>
              <w:rPr>
                <w:spacing w:val="-17"/>
              </w:rPr>
              <w:t xml:space="preserve"> </w:t>
            </w:r>
            <w:r>
              <w:t>consultation</w:t>
            </w:r>
            <w:r>
              <w:rPr>
                <w:spacing w:val="-17"/>
              </w:rPr>
              <w:t xml:space="preserve"> </w:t>
            </w:r>
            <w:r>
              <w:t>of</w:t>
            </w:r>
            <w:r>
              <w:rPr>
                <w:spacing w:val="-17"/>
              </w:rPr>
              <w:t xml:space="preserve"> </w:t>
            </w:r>
            <w:r>
              <w:t>writing</w:t>
            </w:r>
            <w:r>
              <w:rPr>
                <w:spacing w:val="-17"/>
              </w:rPr>
              <w:t xml:space="preserve"> </w:t>
            </w:r>
            <w:r>
              <w:t>a</w:t>
            </w:r>
            <w:r>
              <w:rPr>
                <w:spacing w:val="-18"/>
              </w:rPr>
              <w:t xml:space="preserve"> </w:t>
            </w:r>
            <w:r>
              <w:t>SEN</w:t>
            </w:r>
            <w:r>
              <w:rPr>
                <w:spacing w:val="-17"/>
              </w:rPr>
              <w:t xml:space="preserve"> </w:t>
            </w:r>
            <w:r>
              <w:t>Support</w:t>
            </w:r>
            <w:r>
              <w:rPr>
                <w:spacing w:val="-17"/>
              </w:rPr>
              <w:t xml:space="preserve"> </w:t>
            </w:r>
            <w:r>
              <w:t>Plan</w:t>
            </w:r>
            <w:r>
              <w:rPr>
                <w:spacing w:val="-17"/>
              </w:rPr>
              <w:t xml:space="preserve"> </w:t>
            </w:r>
            <w:r>
              <w:t>and</w:t>
            </w:r>
            <w:r>
              <w:rPr>
                <w:spacing w:val="-17"/>
              </w:rPr>
              <w:t xml:space="preserve"> </w:t>
            </w:r>
            <w:r>
              <w:t>encourage collaborative writing of the support document. There will be periodic reviews of this document; parents will be invited to mee</w:t>
            </w:r>
            <w:r>
              <w:t>t with the most appropriate Teacher termly to discuss these. Parental feedback is important to us, and we welcome their contributions.</w:t>
            </w:r>
          </w:p>
        </w:tc>
      </w:tr>
      <w:tr w:rsidR="002B4FAF" w14:paraId="5ED6A50E" w14:textId="77777777">
        <w:trPr>
          <w:trHeight w:val="504"/>
        </w:trPr>
        <w:tc>
          <w:tcPr>
            <w:tcW w:w="9019" w:type="dxa"/>
            <w:shd w:val="clear" w:color="auto" w:fill="A6A6A6"/>
          </w:tcPr>
          <w:p w14:paraId="4854232F" w14:textId="77777777" w:rsidR="002B4FAF" w:rsidRDefault="002B4FAF">
            <w:pPr>
              <w:pStyle w:val="TableParagraph"/>
              <w:ind w:left="0"/>
              <w:rPr>
                <w:rFonts w:ascii="Times New Roman"/>
              </w:rPr>
            </w:pPr>
          </w:p>
        </w:tc>
      </w:tr>
      <w:tr w:rsidR="002B4FAF" w14:paraId="30953043" w14:textId="77777777">
        <w:trPr>
          <w:trHeight w:val="770"/>
        </w:trPr>
        <w:tc>
          <w:tcPr>
            <w:tcW w:w="9019" w:type="dxa"/>
          </w:tcPr>
          <w:p w14:paraId="6B86E1E6" w14:textId="77777777" w:rsidR="002B4FAF" w:rsidRDefault="00A3590F">
            <w:pPr>
              <w:pStyle w:val="TableParagraph"/>
              <w:ind w:left="4008" w:hanging="3618"/>
              <w:rPr>
                <w:rFonts w:ascii="Arial MT"/>
                <w:sz w:val="23"/>
              </w:rPr>
            </w:pPr>
            <w:r>
              <w:rPr>
                <w:rFonts w:ascii="Arial MT"/>
                <w:sz w:val="23"/>
              </w:rPr>
              <w:t>Arrangements</w:t>
            </w:r>
            <w:r>
              <w:rPr>
                <w:rFonts w:ascii="Arial MT"/>
                <w:spacing w:val="-3"/>
                <w:sz w:val="23"/>
              </w:rPr>
              <w:t xml:space="preserve"> </w:t>
            </w:r>
            <w:r>
              <w:rPr>
                <w:rFonts w:ascii="Arial MT"/>
                <w:sz w:val="23"/>
              </w:rPr>
              <w:t>for</w:t>
            </w:r>
            <w:r>
              <w:rPr>
                <w:rFonts w:ascii="Arial MT"/>
                <w:spacing w:val="-3"/>
                <w:sz w:val="23"/>
              </w:rPr>
              <w:t xml:space="preserve"> </w:t>
            </w:r>
            <w:r>
              <w:rPr>
                <w:rFonts w:ascii="Arial MT"/>
                <w:sz w:val="23"/>
              </w:rPr>
              <w:t>consulting</w:t>
            </w:r>
            <w:r>
              <w:rPr>
                <w:rFonts w:ascii="Arial MT"/>
                <w:spacing w:val="-4"/>
                <w:sz w:val="23"/>
              </w:rPr>
              <w:t xml:space="preserve"> </w:t>
            </w:r>
            <w:r>
              <w:rPr>
                <w:rFonts w:ascii="Arial MT"/>
                <w:sz w:val="23"/>
              </w:rPr>
              <w:t>young</w:t>
            </w:r>
            <w:r>
              <w:rPr>
                <w:rFonts w:ascii="Arial MT"/>
                <w:spacing w:val="-4"/>
                <w:sz w:val="23"/>
              </w:rPr>
              <w:t xml:space="preserve"> </w:t>
            </w:r>
            <w:r>
              <w:rPr>
                <w:rFonts w:ascii="Arial MT"/>
                <w:sz w:val="23"/>
              </w:rPr>
              <w:t>people</w:t>
            </w:r>
            <w:r>
              <w:rPr>
                <w:rFonts w:ascii="Arial MT"/>
                <w:spacing w:val="-4"/>
                <w:sz w:val="23"/>
              </w:rPr>
              <w:t xml:space="preserve"> </w:t>
            </w:r>
            <w:r>
              <w:rPr>
                <w:rFonts w:ascii="Arial MT"/>
                <w:sz w:val="23"/>
              </w:rPr>
              <w:t>with</w:t>
            </w:r>
            <w:r>
              <w:rPr>
                <w:rFonts w:ascii="Arial MT"/>
                <w:spacing w:val="-2"/>
                <w:sz w:val="23"/>
              </w:rPr>
              <w:t xml:space="preserve"> </w:t>
            </w:r>
            <w:r>
              <w:rPr>
                <w:rFonts w:ascii="Arial MT"/>
                <w:sz w:val="23"/>
              </w:rPr>
              <w:t>SEND</w:t>
            </w:r>
            <w:r>
              <w:rPr>
                <w:rFonts w:ascii="Arial MT"/>
                <w:spacing w:val="-3"/>
                <w:sz w:val="23"/>
              </w:rPr>
              <w:t xml:space="preserve"> </w:t>
            </w:r>
            <w:r>
              <w:rPr>
                <w:rFonts w:ascii="Arial MT"/>
                <w:sz w:val="23"/>
              </w:rPr>
              <w:t>and</w:t>
            </w:r>
            <w:r>
              <w:rPr>
                <w:rFonts w:ascii="Arial MT"/>
                <w:spacing w:val="-4"/>
                <w:sz w:val="23"/>
              </w:rPr>
              <w:t xml:space="preserve"> </w:t>
            </w:r>
            <w:r>
              <w:rPr>
                <w:rFonts w:ascii="Arial MT"/>
                <w:sz w:val="23"/>
              </w:rPr>
              <w:t>involving</w:t>
            </w:r>
            <w:r>
              <w:rPr>
                <w:rFonts w:ascii="Arial MT"/>
                <w:spacing w:val="-4"/>
                <w:sz w:val="23"/>
              </w:rPr>
              <w:t xml:space="preserve"> </w:t>
            </w:r>
            <w:r>
              <w:rPr>
                <w:rFonts w:ascii="Arial MT"/>
                <w:sz w:val="23"/>
              </w:rPr>
              <w:t>them</w:t>
            </w:r>
            <w:r>
              <w:rPr>
                <w:rFonts w:ascii="Arial MT"/>
                <w:spacing w:val="-3"/>
                <w:sz w:val="23"/>
              </w:rPr>
              <w:t xml:space="preserve"> </w:t>
            </w:r>
            <w:r>
              <w:rPr>
                <w:rFonts w:ascii="Arial MT"/>
                <w:sz w:val="23"/>
              </w:rPr>
              <w:t>in</w:t>
            </w:r>
            <w:r>
              <w:rPr>
                <w:rFonts w:ascii="Arial MT"/>
                <w:spacing w:val="-4"/>
                <w:sz w:val="23"/>
              </w:rPr>
              <w:t xml:space="preserve"> </w:t>
            </w:r>
            <w:r>
              <w:rPr>
                <w:rFonts w:ascii="Arial MT"/>
                <w:sz w:val="23"/>
              </w:rPr>
              <w:t xml:space="preserve">their </w:t>
            </w:r>
            <w:r>
              <w:rPr>
                <w:rFonts w:ascii="Arial MT"/>
                <w:spacing w:val="-2"/>
                <w:sz w:val="23"/>
              </w:rPr>
              <w:t>education</w:t>
            </w:r>
          </w:p>
        </w:tc>
      </w:tr>
      <w:tr w:rsidR="002B4FAF" w14:paraId="71384537" w14:textId="77777777">
        <w:trPr>
          <w:trHeight w:val="1525"/>
        </w:trPr>
        <w:tc>
          <w:tcPr>
            <w:tcW w:w="9019" w:type="dxa"/>
          </w:tcPr>
          <w:p w14:paraId="66694FFB" w14:textId="77777777" w:rsidR="002B4FAF" w:rsidRDefault="00A3590F">
            <w:pPr>
              <w:pStyle w:val="TableParagraph"/>
              <w:spacing w:line="276" w:lineRule="auto"/>
              <w:ind w:left="107" w:right="96"/>
              <w:jc w:val="both"/>
            </w:pPr>
            <w:r>
              <w:t>We recognise that all pupils have the right to participate in making decisions about their learning. In most lessons, pupils are involved in monitoring and reviewing their progress through the use of graduated outcomes. We involve our pupils by encouraging</w:t>
            </w:r>
            <w:r>
              <w:t xml:space="preserve"> them to;</w:t>
            </w:r>
          </w:p>
          <w:p w14:paraId="712E419F" w14:textId="77777777" w:rsidR="002B4FAF" w:rsidRDefault="00A3590F">
            <w:pPr>
              <w:pStyle w:val="TableParagraph"/>
              <w:numPr>
                <w:ilvl w:val="0"/>
                <w:numId w:val="17"/>
              </w:numPr>
              <w:tabs>
                <w:tab w:val="left" w:pos="466"/>
              </w:tabs>
              <w:spacing w:line="264" w:lineRule="exact"/>
              <w:ind w:left="466" w:hanging="359"/>
              <w:jc w:val="both"/>
            </w:pPr>
            <w:r>
              <w:t>State</w:t>
            </w:r>
            <w:r>
              <w:rPr>
                <w:spacing w:val="-6"/>
              </w:rPr>
              <w:t xml:space="preserve"> </w:t>
            </w:r>
            <w:r>
              <w:t>their</w:t>
            </w:r>
            <w:r>
              <w:rPr>
                <w:spacing w:val="-5"/>
              </w:rPr>
              <w:t xml:space="preserve"> </w:t>
            </w:r>
            <w:r>
              <w:t>views</w:t>
            </w:r>
            <w:r>
              <w:rPr>
                <w:spacing w:val="-3"/>
              </w:rPr>
              <w:t xml:space="preserve"> </w:t>
            </w:r>
            <w:r>
              <w:t>about</w:t>
            </w:r>
            <w:r>
              <w:rPr>
                <w:spacing w:val="-7"/>
              </w:rPr>
              <w:t xml:space="preserve"> </w:t>
            </w:r>
            <w:r>
              <w:t>their</w:t>
            </w:r>
            <w:r>
              <w:rPr>
                <w:spacing w:val="-4"/>
              </w:rPr>
              <w:t xml:space="preserve"> </w:t>
            </w:r>
            <w:r>
              <w:t>education</w:t>
            </w:r>
            <w:r>
              <w:rPr>
                <w:spacing w:val="-5"/>
              </w:rPr>
              <w:t xml:space="preserve"> </w:t>
            </w:r>
            <w:r>
              <w:t>and</w:t>
            </w:r>
            <w:r>
              <w:rPr>
                <w:spacing w:val="-3"/>
              </w:rPr>
              <w:t xml:space="preserve"> </w:t>
            </w:r>
            <w:r>
              <w:rPr>
                <w:spacing w:val="-2"/>
              </w:rPr>
              <w:t>learning.</w:t>
            </w:r>
          </w:p>
          <w:p w14:paraId="1698711E" w14:textId="77777777" w:rsidR="002B4FAF" w:rsidRDefault="00A3590F">
            <w:pPr>
              <w:pStyle w:val="TableParagraph"/>
              <w:numPr>
                <w:ilvl w:val="0"/>
                <w:numId w:val="17"/>
              </w:numPr>
              <w:tabs>
                <w:tab w:val="left" w:pos="466"/>
              </w:tabs>
              <w:spacing w:before="42"/>
              <w:ind w:left="466" w:hanging="359"/>
              <w:jc w:val="both"/>
            </w:pPr>
            <w:r>
              <w:t>Identify</w:t>
            </w:r>
            <w:r>
              <w:rPr>
                <w:spacing w:val="-3"/>
              </w:rPr>
              <w:t xml:space="preserve"> </w:t>
            </w:r>
            <w:r>
              <w:t>their</w:t>
            </w:r>
            <w:r>
              <w:rPr>
                <w:spacing w:val="-3"/>
              </w:rPr>
              <w:t xml:space="preserve"> </w:t>
            </w:r>
            <w:r>
              <w:t>own</w:t>
            </w:r>
            <w:r>
              <w:rPr>
                <w:spacing w:val="-4"/>
              </w:rPr>
              <w:t xml:space="preserve"> </w:t>
            </w:r>
            <w:r>
              <w:t>needs</w:t>
            </w:r>
            <w:r>
              <w:rPr>
                <w:spacing w:val="-7"/>
              </w:rPr>
              <w:t xml:space="preserve"> </w:t>
            </w:r>
            <w:r>
              <w:t>and</w:t>
            </w:r>
            <w:r>
              <w:rPr>
                <w:spacing w:val="-3"/>
              </w:rPr>
              <w:t xml:space="preserve"> </w:t>
            </w:r>
            <w:r>
              <w:t>how</w:t>
            </w:r>
            <w:r>
              <w:rPr>
                <w:spacing w:val="-3"/>
              </w:rPr>
              <w:t xml:space="preserve"> </w:t>
            </w:r>
            <w:r>
              <w:t>they</w:t>
            </w:r>
            <w:r>
              <w:rPr>
                <w:spacing w:val="-5"/>
              </w:rPr>
              <w:t xml:space="preserve"> </w:t>
            </w:r>
            <w:r>
              <w:t>best</w:t>
            </w:r>
            <w:r>
              <w:rPr>
                <w:spacing w:val="-2"/>
              </w:rPr>
              <w:t xml:space="preserve"> learn.</w:t>
            </w:r>
          </w:p>
        </w:tc>
      </w:tr>
    </w:tbl>
    <w:p w14:paraId="16C44D76" w14:textId="77777777" w:rsidR="002B4FAF" w:rsidRDefault="002B4FAF">
      <w:pPr>
        <w:pStyle w:val="TableParagraph"/>
        <w:jc w:val="both"/>
        <w:sectPr w:rsidR="002B4FAF">
          <w:type w:val="continuous"/>
          <w:pgSz w:w="11910" w:h="16840"/>
          <w:pgMar w:top="68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2C9483E7" w14:textId="77777777">
        <w:trPr>
          <w:trHeight w:val="3148"/>
        </w:trPr>
        <w:tc>
          <w:tcPr>
            <w:tcW w:w="9019" w:type="dxa"/>
          </w:tcPr>
          <w:p w14:paraId="03DC72B9" w14:textId="77777777" w:rsidR="002B4FAF" w:rsidRDefault="00A3590F">
            <w:pPr>
              <w:pStyle w:val="TableParagraph"/>
              <w:numPr>
                <w:ilvl w:val="0"/>
                <w:numId w:val="16"/>
              </w:numPr>
              <w:tabs>
                <w:tab w:val="left" w:pos="467"/>
              </w:tabs>
            </w:pPr>
            <w:r>
              <w:lastRenderedPageBreak/>
              <w:t>Have</w:t>
            </w:r>
            <w:r>
              <w:rPr>
                <w:spacing w:val="-5"/>
              </w:rPr>
              <w:t xml:space="preserve"> </w:t>
            </w:r>
            <w:r>
              <w:t>input</w:t>
            </w:r>
            <w:r>
              <w:rPr>
                <w:spacing w:val="-2"/>
              </w:rPr>
              <w:t xml:space="preserve"> </w:t>
            </w:r>
            <w:r>
              <w:t>into</w:t>
            </w:r>
            <w:r>
              <w:rPr>
                <w:spacing w:val="-3"/>
              </w:rPr>
              <w:t xml:space="preserve"> </w:t>
            </w:r>
            <w:r>
              <w:t>the</w:t>
            </w:r>
            <w:r>
              <w:rPr>
                <w:spacing w:val="-5"/>
              </w:rPr>
              <w:t xml:space="preserve"> </w:t>
            </w:r>
            <w:r>
              <w:t>design</w:t>
            </w:r>
            <w:r>
              <w:rPr>
                <w:spacing w:val="-4"/>
              </w:rPr>
              <w:t xml:space="preserve"> </w:t>
            </w:r>
            <w:r>
              <w:t>of</w:t>
            </w:r>
            <w:r>
              <w:rPr>
                <w:spacing w:val="-2"/>
              </w:rPr>
              <w:t xml:space="preserve"> </w:t>
            </w:r>
            <w:r>
              <w:t>the</w:t>
            </w:r>
            <w:r>
              <w:rPr>
                <w:spacing w:val="-3"/>
              </w:rPr>
              <w:t xml:space="preserve"> </w:t>
            </w:r>
            <w:r>
              <w:rPr>
                <w:spacing w:val="-2"/>
              </w:rPr>
              <w:t>curriculum.</w:t>
            </w:r>
          </w:p>
          <w:p w14:paraId="3B29E84B" w14:textId="77777777" w:rsidR="002B4FAF" w:rsidRDefault="00A3590F">
            <w:pPr>
              <w:pStyle w:val="TableParagraph"/>
              <w:numPr>
                <w:ilvl w:val="0"/>
                <w:numId w:val="16"/>
              </w:numPr>
              <w:tabs>
                <w:tab w:val="left" w:pos="467"/>
              </w:tabs>
              <w:spacing w:before="39" w:line="278" w:lineRule="auto"/>
              <w:ind w:right="97"/>
            </w:pPr>
            <w:r>
              <w:t>Share</w:t>
            </w:r>
            <w:r>
              <w:rPr>
                <w:spacing w:val="-7"/>
              </w:rPr>
              <w:t xml:space="preserve"> </w:t>
            </w:r>
            <w:r>
              <w:t>in</w:t>
            </w:r>
            <w:r>
              <w:rPr>
                <w:spacing w:val="-6"/>
              </w:rPr>
              <w:t xml:space="preserve"> </w:t>
            </w:r>
            <w:r>
              <w:t>individual</w:t>
            </w:r>
            <w:r>
              <w:rPr>
                <w:spacing w:val="-5"/>
              </w:rPr>
              <w:t xml:space="preserve"> </w:t>
            </w:r>
            <w:r>
              <w:t>outcome</w:t>
            </w:r>
            <w:r>
              <w:rPr>
                <w:spacing w:val="-6"/>
              </w:rPr>
              <w:t xml:space="preserve"> </w:t>
            </w:r>
            <w:r>
              <w:t>setting</w:t>
            </w:r>
            <w:r>
              <w:rPr>
                <w:spacing w:val="-5"/>
              </w:rPr>
              <w:t xml:space="preserve"> </w:t>
            </w:r>
            <w:r>
              <w:t>across</w:t>
            </w:r>
            <w:r>
              <w:rPr>
                <w:spacing w:val="-5"/>
              </w:rPr>
              <w:t xml:space="preserve"> </w:t>
            </w:r>
            <w:r>
              <w:t>the</w:t>
            </w:r>
            <w:r>
              <w:rPr>
                <w:spacing w:val="-6"/>
              </w:rPr>
              <w:t xml:space="preserve"> </w:t>
            </w:r>
            <w:r>
              <w:t>curriculum</w:t>
            </w:r>
            <w:r>
              <w:rPr>
                <w:spacing w:val="-6"/>
              </w:rPr>
              <w:t xml:space="preserve"> </w:t>
            </w:r>
            <w:r>
              <w:t>so</w:t>
            </w:r>
            <w:r>
              <w:rPr>
                <w:spacing w:val="-5"/>
              </w:rPr>
              <w:t xml:space="preserve"> </w:t>
            </w:r>
            <w:r>
              <w:t>that</w:t>
            </w:r>
            <w:r>
              <w:rPr>
                <w:spacing w:val="-5"/>
              </w:rPr>
              <w:t xml:space="preserve"> </w:t>
            </w:r>
            <w:r>
              <w:t>they</w:t>
            </w:r>
            <w:r>
              <w:rPr>
                <w:spacing w:val="-5"/>
              </w:rPr>
              <w:t xml:space="preserve"> </w:t>
            </w:r>
            <w:r>
              <w:t>understand</w:t>
            </w:r>
            <w:r>
              <w:rPr>
                <w:spacing w:val="-5"/>
              </w:rPr>
              <w:t xml:space="preserve"> </w:t>
            </w:r>
            <w:r>
              <w:t>their targets and why they have them.</w:t>
            </w:r>
          </w:p>
          <w:p w14:paraId="51C14ADB" w14:textId="77777777" w:rsidR="002B4FAF" w:rsidRDefault="00A3590F">
            <w:pPr>
              <w:pStyle w:val="TableParagraph"/>
              <w:numPr>
                <w:ilvl w:val="0"/>
                <w:numId w:val="16"/>
              </w:numPr>
              <w:tabs>
                <w:tab w:val="left" w:pos="467"/>
              </w:tabs>
              <w:spacing w:line="261" w:lineRule="exact"/>
            </w:pPr>
            <w:r>
              <w:t>Self-review</w:t>
            </w:r>
            <w:r>
              <w:rPr>
                <w:spacing w:val="-6"/>
              </w:rPr>
              <w:t xml:space="preserve"> </w:t>
            </w:r>
            <w:r>
              <w:t>their</w:t>
            </w:r>
            <w:r>
              <w:rPr>
                <w:spacing w:val="-5"/>
              </w:rPr>
              <w:t xml:space="preserve"> </w:t>
            </w:r>
            <w:r>
              <w:t>progress</w:t>
            </w:r>
            <w:r>
              <w:rPr>
                <w:spacing w:val="-5"/>
              </w:rPr>
              <w:t xml:space="preserve"> </w:t>
            </w:r>
            <w:r>
              <w:t>and</w:t>
            </w:r>
            <w:r>
              <w:rPr>
                <w:spacing w:val="-4"/>
              </w:rPr>
              <w:t xml:space="preserve"> </w:t>
            </w:r>
            <w:r>
              <w:t>set</w:t>
            </w:r>
            <w:r>
              <w:rPr>
                <w:spacing w:val="-5"/>
              </w:rPr>
              <w:t xml:space="preserve"> </w:t>
            </w:r>
            <w:r>
              <w:t>new</w:t>
            </w:r>
            <w:r>
              <w:rPr>
                <w:spacing w:val="-7"/>
              </w:rPr>
              <w:t xml:space="preserve"> </w:t>
            </w:r>
            <w:r>
              <w:rPr>
                <w:spacing w:val="-2"/>
              </w:rPr>
              <w:t>outcomes.</w:t>
            </w:r>
          </w:p>
          <w:p w14:paraId="7F618394" w14:textId="77777777" w:rsidR="002B4FAF" w:rsidRDefault="00A3590F">
            <w:pPr>
              <w:pStyle w:val="TableParagraph"/>
              <w:numPr>
                <w:ilvl w:val="0"/>
                <w:numId w:val="16"/>
              </w:numPr>
              <w:tabs>
                <w:tab w:val="left" w:pos="467"/>
              </w:tabs>
              <w:spacing w:before="40" w:line="276" w:lineRule="auto"/>
              <w:ind w:right="97"/>
            </w:pPr>
            <w:r>
              <w:t>Monitor</w:t>
            </w:r>
            <w:r>
              <w:rPr>
                <w:spacing w:val="-11"/>
              </w:rPr>
              <w:t xml:space="preserve"> </w:t>
            </w:r>
            <w:r>
              <w:t>their</w:t>
            </w:r>
            <w:r>
              <w:rPr>
                <w:spacing w:val="-12"/>
              </w:rPr>
              <w:t xml:space="preserve"> </w:t>
            </w:r>
            <w:r>
              <w:t>success</w:t>
            </w:r>
            <w:r>
              <w:rPr>
                <w:spacing w:val="-9"/>
              </w:rPr>
              <w:t xml:space="preserve"> </w:t>
            </w:r>
            <w:r>
              <w:t>at</w:t>
            </w:r>
            <w:r>
              <w:rPr>
                <w:spacing w:val="-13"/>
              </w:rPr>
              <w:t xml:space="preserve"> </w:t>
            </w:r>
            <w:r>
              <w:t>achieving</w:t>
            </w:r>
            <w:r>
              <w:rPr>
                <w:spacing w:val="-9"/>
              </w:rPr>
              <w:t xml:space="preserve"> </w:t>
            </w:r>
            <w:r>
              <w:t>the</w:t>
            </w:r>
            <w:r>
              <w:rPr>
                <w:spacing w:val="-12"/>
              </w:rPr>
              <w:t xml:space="preserve"> </w:t>
            </w:r>
            <w:r>
              <w:t>outcomes</w:t>
            </w:r>
            <w:r>
              <w:rPr>
                <w:spacing w:val="-14"/>
              </w:rPr>
              <w:t xml:space="preserve"> </w:t>
            </w:r>
            <w:r>
              <w:t>on</w:t>
            </w:r>
            <w:r>
              <w:rPr>
                <w:spacing w:val="-9"/>
              </w:rPr>
              <w:t xml:space="preserve"> </w:t>
            </w:r>
            <w:r>
              <w:t>their</w:t>
            </w:r>
            <w:r>
              <w:rPr>
                <w:spacing w:val="-12"/>
              </w:rPr>
              <w:t xml:space="preserve"> </w:t>
            </w:r>
            <w:r>
              <w:t>SEN</w:t>
            </w:r>
            <w:r>
              <w:rPr>
                <w:spacing w:val="-12"/>
              </w:rPr>
              <w:t xml:space="preserve"> </w:t>
            </w:r>
            <w:r>
              <w:t>Support</w:t>
            </w:r>
            <w:r>
              <w:rPr>
                <w:spacing w:val="-11"/>
              </w:rPr>
              <w:t xml:space="preserve"> </w:t>
            </w:r>
            <w:r>
              <w:t>Plan</w:t>
            </w:r>
            <w:r>
              <w:rPr>
                <w:spacing w:val="-10"/>
              </w:rPr>
              <w:t xml:space="preserve"> </w:t>
            </w:r>
            <w:r>
              <w:t>or</w:t>
            </w:r>
            <w:r>
              <w:rPr>
                <w:spacing w:val="-11"/>
              </w:rPr>
              <w:t xml:space="preserve"> </w:t>
            </w:r>
            <w:r>
              <w:t>Education Health and Care Plan.</w:t>
            </w:r>
          </w:p>
          <w:p w14:paraId="5B01C4AB" w14:textId="77777777" w:rsidR="002B4FAF" w:rsidRDefault="00A3590F">
            <w:pPr>
              <w:pStyle w:val="TableParagraph"/>
              <w:numPr>
                <w:ilvl w:val="0"/>
                <w:numId w:val="16"/>
              </w:numPr>
              <w:tabs>
                <w:tab w:val="left" w:pos="467"/>
              </w:tabs>
              <w:spacing w:before="1"/>
            </w:pPr>
            <w:r>
              <w:t>Create</w:t>
            </w:r>
            <w:r>
              <w:rPr>
                <w:spacing w:val="-14"/>
              </w:rPr>
              <w:t xml:space="preserve"> </w:t>
            </w:r>
            <w:r>
              <w:t>a</w:t>
            </w:r>
            <w:r>
              <w:rPr>
                <w:spacing w:val="-12"/>
              </w:rPr>
              <w:t xml:space="preserve"> </w:t>
            </w:r>
            <w:r>
              <w:t>‘One</w:t>
            </w:r>
            <w:r>
              <w:rPr>
                <w:spacing w:val="-13"/>
              </w:rPr>
              <w:t xml:space="preserve"> </w:t>
            </w:r>
            <w:r>
              <w:t>Page</w:t>
            </w:r>
            <w:r>
              <w:rPr>
                <w:spacing w:val="-12"/>
              </w:rPr>
              <w:t xml:space="preserve"> </w:t>
            </w:r>
            <w:r>
              <w:t>Profile’</w:t>
            </w:r>
            <w:r>
              <w:rPr>
                <w:spacing w:val="-13"/>
              </w:rPr>
              <w:t xml:space="preserve"> </w:t>
            </w:r>
            <w:r>
              <w:t>of</w:t>
            </w:r>
            <w:r>
              <w:rPr>
                <w:spacing w:val="-12"/>
              </w:rPr>
              <w:t xml:space="preserve"> </w:t>
            </w:r>
            <w:r>
              <w:t>themselves,</w:t>
            </w:r>
            <w:r>
              <w:rPr>
                <w:spacing w:val="-11"/>
              </w:rPr>
              <w:t xml:space="preserve"> </w:t>
            </w:r>
            <w:r>
              <w:t>their</w:t>
            </w:r>
            <w:r>
              <w:rPr>
                <w:spacing w:val="-12"/>
              </w:rPr>
              <w:t xml:space="preserve"> </w:t>
            </w:r>
            <w:r>
              <w:t>likes,</w:t>
            </w:r>
            <w:r>
              <w:rPr>
                <w:spacing w:val="-11"/>
              </w:rPr>
              <w:t xml:space="preserve"> </w:t>
            </w:r>
            <w:r>
              <w:t>dislikes,</w:t>
            </w:r>
            <w:r>
              <w:rPr>
                <w:spacing w:val="-11"/>
              </w:rPr>
              <w:t xml:space="preserve"> </w:t>
            </w:r>
            <w:r>
              <w:t>family,</w:t>
            </w:r>
            <w:r>
              <w:rPr>
                <w:spacing w:val="-11"/>
              </w:rPr>
              <w:t xml:space="preserve"> </w:t>
            </w:r>
            <w:r>
              <w:t>friends,</w:t>
            </w:r>
            <w:r>
              <w:rPr>
                <w:spacing w:val="-11"/>
              </w:rPr>
              <w:t xml:space="preserve"> </w:t>
            </w:r>
            <w:r>
              <w:rPr>
                <w:spacing w:val="-2"/>
              </w:rPr>
              <w:t>strengths,</w:t>
            </w:r>
          </w:p>
          <w:p w14:paraId="6DE2B05B" w14:textId="77777777" w:rsidR="002B4FAF" w:rsidRDefault="00A3590F">
            <w:pPr>
              <w:pStyle w:val="TableParagraph"/>
              <w:spacing w:before="40"/>
            </w:pPr>
            <w:r>
              <w:t>needs</w:t>
            </w:r>
            <w:r>
              <w:rPr>
                <w:spacing w:val="-5"/>
              </w:rPr>
              <w:t xml:space="preserve"> </w:t>
            </w:r>
            <w:r>
              <w:t>and</w:t>
            </w:r>
            <w:r>
              <w:rPr>
                <w:spacing w:val="-1"/>
              </w:rPr>
              <w:t xml:space="preserve"> </w:t>
            </w:r>
            <w:r>
              <w:t>how</w:t>
            </w:r>
            <w:r>
              <w:rPr>
                <w:spacing w:val="-2"/>
              </w:rPr>
              <w:t xml:space="preserve"> </w:t>
            </w:r>
            <w:r>
              <w:t>they</w:t>
            </w:r>
            <w:r>
              <w:rPr>
                <w:spacing w:val="-5"/>
              </w:rPr>
              <w:t xml:space="preserve"> </w:t>
            </w:r>
            <w:r>
              <w:t>would</w:t>
            </w:r>
            <w:r>
              <w:rPr>
                <w:spacing w:val="-2"/>
              </w:rPr>
              <w:t xml:space="preserve"> </w:t>
            </w:r>
            <w:r>
              <w:t>like</w:t>
            </w:r>
            <w:r>
              <w:rPr>
                <w:spacing w:val="-5"/>
              </w:rPr>
              <w:t xml:space="preserve"> </w:t>
            </w:r>
            <w:r>
              <w:t>to</w:t>
            </w:r>
            <w:r>
              <w:rPr>
                <w:spacing w:val="-4"/>
              </w:rPr>
              <w:t xml:space="preserve"> </w:t>
            </w:r>
            <w:r>
              <w:t>be</w:t>
            </w:r>
            <w:r>
              <w:rPr>
                <w:spacing w:val="-2"/>
              </w:rPr>
              <w:t xml:space="preserve"> supported.</w:t>
            </w:r>
          </w:p>
        </w:tc>
      </w:tr>
      <w:tr w:rsidR="002B4FAF" w14:paraId="66D497A2" w14:textId="77777777">
        <w:trPr>
          <w:trHeight w:val="503"/>
        </w:trPr>
        <w:tc>
          <w:tcPr>
            <w:tcW w:w="9019" w:type="dxa"/>
            <w:shd w:val="clear" w:color="auto" w:fill="A6A6A6"/>
          </w:tcPr>
          <w:p w14:paraId="5894FDAC" w14:textId="77777777" w:rsidR="002B4FAF" w:rsidRDefault="002B4FAF">
            <w:pPr>
              <w:pStyle w:val="TableParagraph"/>
              <w:ind w:left="0"/>
              <w:rPr>
                <w:rFonts w:ascii="Times New Roman"/>
              </w:rPr>
            </w:pPr>
          </w:p>
        </w:tc>
      </w:tr>
      <w:tr w:rsidR="002B4FAF" w14:paraId="568CA728" w14:textId="77777777">
        <w:trPr>
          <w:trHeight w:val="1033"/>
        </w:trPr>
        <w:tc>
          <w:tcPr>
            <w:tcW w:w="9019" w:type="dxa"/>
          </w:tcPr>
          <w:p w14:paraId="04CA0E20" w14:textId="77777777" w:rsidR="002B4FAF" w:rsidRDefault="00A3590F">
            <w:pPr>
              <w:pStyle w:val="TableParagraph"/>
              <w:ind w:left="133" w:right="131"/>
              <w:jc w:val="center"/>
              <w:rPr>
                <w:rFonts w:ascii="Arial MT" w:hAnsi="Arial MT"/>
                <w:sz w:val="23"/>
              </w:rPr>
            </w:pPr>
            <w:r>
              <w:rPr>
                <w:rFonts w:ascii="Arial MT" w:hAnsi="Arial MT"/>
                <w:sz w:val="23"/>
              </w:rPr>
              <w:t>Arrangements</w:t>
            </w:r>
            <w:r>
              <w:rPr>
                <w:rFonts w:ascii="Arial MT" w:hAnsi="Arial MT"/>
                <w:spacing w:val="-5"/>
                <w:sz w:val="23"/>
              </w:rPr>
              <w:t xml:space="preserve"> </w:t>
            </w:r>
            <w:r>
              <w:rPr>
                <w:rFonts w:ascii="Arial MT" w:hAnsi="Arial MT"/>
                <w:sz w:val="23"/>
              </w:rPr>
              <w:t>for</w:t>
            </w:r>
            <w:r>
              <w:rPr>
                <w:rFonts w:ascii="Arial MT" w:hAnsi="Arial MT"/>
                <w:spacing w:val="-5"/>
                <w:sz w:val="23"/>
              </w:rPr>
              <w:t xml:space="preserve"> </w:t>
            </w:r>
            <w:r>
              <w:rPr>
                <w:rFonts w:ascii="Arial MT" w:hAnsi="Arial MT"/>
                <w:sz w:val="23"/>
              </w:rPr>
              <w:t>assessing</w:t>
            </w:r>
            <w:r>
              <w:rPr>
                <w:rFonts w:ascii="Arial MT" w:hAnsi="Arial MT"/>
                <w:spacing w:val="-6"/>
                <w:sz w:val="23"/>
              </w:rPr>
              <w:t xml:space="preserve"> </w:t>
            </w:r>
            <w:r>
              <w:rPr>
                <w:rFonts w:ascii="Arial MT" w:hAnsi="Arial MT"/>
                <w:sz w:val="23"/>
              </w:rPr>
              <w:t>and</w:t>
            </w:r>
            <w:r>
              <w:rPr>
                <w:rFonts w:ascii="Arial MT" w:hAnsi="Arial MT"/>
                <w:spacing w:val="-6"/>
                <w:sz w:val="23"/>
              </w:rPr>
              <w:t xml:space="preserve"> </w:t>
            </w:r>
            <w:r>
              <w:rPr>
                <w:rFonts w:ascii="Arial MT" w:hAnsi="Arial MT"/>
                <w:sz w:val="23"/>
              </w:rPr>
              <w:t>reviewing</w:t>
            </w:r>
            <w:r>
              <w:rPr>
                <w:rFonts w:ascii="Arial MT" w:hAnsi="Arial MT"/>
                <w:spacing w:val="-6"/>
                <w:sz w:val="23"/>
              </w:rPr>
              <w:t xml:space="preserve"> </w:t>
            </w:r>
            <w:r>
              <w:rPr>
                <w:rFonts w:ascii="Arial MT" w:hAnsi="Arial MT"/>
                <w:sz w:val="23"/>
              </w:rPr>
              <w:t>children</w:t>
            </w:r>
            <w:r>
              <w:rPr>
                <w:rFonts w:ascii="Arial MT" w:hAnsi="Arial MT"/>
                <w:spacing w:val="-6"/>
                <w:sz w:val="23"/>
              </w:rPr>
              <w:t xml:space="preserve"> </w:t>
            </w:r>
            <w:r>
              <w:rPr>
                <w:rFonts w:ascii="Arial MT" w:hAnsi="Arial MT"/>
                <w:sz w:val="23"/>
              </w:rPr>
              <w:t>and</w:t>
            </w:r>
            <w:r>
              <w:rPr>
                <w:rFonts w:ascii="Arial MT" w:hAnsi="Arial MT"/>
                <w:spacing w:val="-6"/>
                <w:sz w:val="23"/>
              </w:rPr>
              <w:t xml:space="preserve"> </w:t>
            </w:r>
            <w:r>
              <w:rPr>
                <w:rFonts w:ascii="Arial MT" w:hAnsi="Arial MT"/>
                <w:sz w:val="23"/>
              </w:rPr>
              <w:t>young</w:t>
            </w:r>
            <w:r>
              <w:rPr>
                <w:rFonts w:ascii="Arial MT" w:hAnsi="Arial MT"/>
                <w:spacing w:val="-6"/>
                <w:sz w:val="23"/>
              </w:rPr>
              <w:t xml:space="preserve"> </w:t>
            </w:r>
            <w:r>
              <w:rPr>
                <w:rFonts w:ascii="Arial MT" w:hAnsi="Arial MT"/>
                <w:sz w:val="23"/>
              </w:rPr>
              <w:t>people’s</w:t>
            </w:r>
            <w:r>
              <w:rPr>
                <w:rFonts w:ascii="Arial MT" w:hAnsi="Arial MT"/>
                <w:spacing w:val="-5"/>
                <w:sz w:val="23"/>
              </w:rPr>
              <w:t xml:space="preserve"> </w:t>
            </w:r>
            <w:r>
              <w:rPr>
                <w:rFonts w:ascii="Arial MT" w:hAnsi="Arial MT"/>
                <w:sz w:val="23"/>
              </w:rPr>
              <w:t>progress towards outcomes. This should include the opportunities available to work with parents/carers and young people as part of this assessment and review</w:t>
            </w:r>
          </w:p>
        </w:tc>
      </w:tr>
      <w:tr w:rsidR="002B4FAF" w14:paraId="2263A632" w14:textId="77777777">
        <w:trPr>
          <w:trHeight w:val="4001"/>
        </w:trPr>
        <w:tc>
          <w:tcPr>
            <w:tcW w:w="9019" w:type="dxa"/>
          </w:tcPr>
          <w:p w14:paraId="6CF598F2" w14:textId="77777777" w:rsidR="002B4FAF" w:rsidRDefault="00A3590F">
            <w:pPr>
              <w:pStyle w:val="TableParagraph"/>
              <w:spacing w:before="1" w:line="276" w:lineRule="auto"/>
              <w:ind w:left="107" w:right="25"/>
            </w:pPr>
            <w:r>
              <w:t>The</w:t>
            </w:r>
            <w:r>
              <w:rPr>
                <w:spacing w:val="-5"/>
              </w:rPr>
              <w:t xml:space="preserve"> </w:t>
            </w:r>
            <w:r>
              <w:t>monitoring</w:t>
            </w:r>
            <w:r>
              <w:rPr>
                <w:spacing w:val="-4"/>
              </w:rPr>
              <w:t xml:space="preserve"> </w:t>
            </w:r>
            <w:r>
              <w:t>and</w:t>
            </w:r>
            <w:r>
              <w:rPr>
                <w:spacing w:val="-4"/>
              </w:rPr>
              <w:t xml:space="preserve"> </w:t>
            </w:r>
            <w:r>
              <w:t>evaluation</w:t>
            </w:r>
            <w:r>
              <w:rPr>
                <w:spacing w:val="-4"/>
              </w:rPr>
              <w:t xml:space="preserve"> </w:t>
            </w:r>
            <w:r>
              <w:t>of</w:t>
            </w:r>
            <w:r>
              <w:rPr>
                <w:spacing w:val="-5"/>
              </w:rPr>
              <w:t xml:space="preserve"> </w:t>
            </w:r>
            <w:r>
              <w:t>the</w:t>
            </w:r>
            <w:r>
              <w:rPr>
                <w:spacing w:val="-5"/>
              </w:rPr>
              <w:t xml:space="preserve"> </w:t>
            </w:r>
            <w:r>
              <w:t>effectiveness</w:t>
            </w:r>
            <w:r>
              <w:rPr>
                <w:spacing w:val="-4"/>
              </w:rPr>
              <w:t xml:space="preserve"> </w:t>
            </w:r>
            <w:r>
              <w:t>of</w:t>
            </w:r>
            <w:r>
              <w:rPr>
                <w:spacing w:val="-5"/>
              </w:rPr>
              <w:t xml:space="preserve"> </w:t>
            </w:r>
            <w:r>
              <w:t>our</w:t>
            </w:r>
            <w:r>
              <w:rPr>
                <w:spacing w:val="-4"/>
              </w:rPr>
              <w:t xml:space="preserve"> </w:t>
            </w:r>
            <w:r>
              <w:t>provision</w:t>
            </w:r>
            <w:r>
              <w:rPr>
                <w:spacing w:val="-5"/>
              </w:rPr>
              <w:t xml:space="preserve"> </w:t>
            </w:r>
            <w:r>
              <w:t>for</w:t>
            </w:r>
            <w:r>
              <w:rPr>
                <w:spacing w:val="-4"/>
              </w:rPr>
              <w:t xml:space="preserve"> </w:t>
            </w:r>
            <w:r>
              <w:t>the</w:t>
            </w:r>
            <w:r>
              <w:rPr>
                <w:spacing w:val="-5"/>
              </w:rPr>
              <w:t xml:space="preserve"> </w:t>
            </w:r>
            <w:r>
              <w:t>pupil’s</w:t>
            </w:r>
            <w:r>
              <w:rPr>
                <w:spacing w:val="-9"/>
              </w:rPr>
              <w:t xml:space="preserve"> </w:t>
            </w:r>
            <w:r>
              <w:t>progress is carried out by;</w:t>
            </w:r>
          </w:p>
          <w:p w14:paraId="24F97FF1" w14:textId="77777777" w:rsidR="002B4FAF" w:rsidRDefault="00A3590F">
            <w:pPr>
              <w:pStyle w:val="TableParagraph"/>
              <w:numPr>
                <w:ilvl w:val="0"/>
                <w:numId w:val="15"/>
              </w:numPr>
              <w:tabs>
                <w:tab w:val="left" w:pos="467"/>
              </w:tabs>
              <w:spacing w:line="267" w:lineRule="exact"/>
              <w:rPr>
                <w:rFonts w:ascii="Symbol" w:hAnsi="Symbol"/>
              </w:rPr>
            </w:pPr>
            <w:r>
              <w:t>Classroom</w:t>
            </w:r>
            <w:r>
              <w:rPr>
                <w:spacing w:val="-3"/>
              </w:rPr>
              <w:t xml:space="preserve"> </w:t>
            </w:r>
            <w:r>
              <w:rPr>
                <w:spacing w:val="-2"/>
              </w:rPr>
              <w:t>observations.</w:t>
            </w:r>
          </w:p>
          <w:p w14:paraId="12ADF621" w14:textId="77777777" w:rsidR="002B4FAF" w:rsidRDefault="00A3590F">
            <w:pPr>
              <w:pStyle w:val="TableParagraph"/>
              <w:numPr>
                <w:ilvl w:val="0"/>
                <w:numId w:val="15"/>
              </w:numPr>
              <w:tabs>
                <w:tab w:val="left" w:pos="467"/>
              </w:tabs>
              <w:spacing w:before="37"/>
              <w:rPr>
                <w:rFonts w:ascii="Symbol" w:hAnsi="Symbol"/>
              </w:rPr>
            </w:pPr>
            <w:r>
              <w:t>Ongoing</w:t>
            </w:r>
            <w:r>
              <w:rPr>
                <w:spacing w:val="-5"/>
              </w:rPr>
              <w:t xml:space="preserve"> </w:t>
            </w:r>
            <w:r>
              <w:t>assessment</w:t>
            </w:r>
            <w:r>
              <w:rPr>
                <w:spacing w:val="-7"/>
              </w:rPr>
              <w:t xml:space="preserve"> </w:t>
            </w:r>
            <w:r>
              <w:t>of</w:t>
            </w:r>
            <w:r>
              <w:rPr>
                <w:spacing w:val="-4"/>
              </w:rPr>
              <w:t xml:space="preserve"> </w:t>
            </w:r>
            <w:r>
              <w:t>progress</w:t>
            </w:r>
            <w:r>
              <w:rPr>
                <w:spacing w:val="-5"/>
              </w:rPr>
              <w:t xml:space="preserve"> </w:t>
            </w:r>
            <w:r>
              <w:t>and</w:t>
            </w:r>
            <w:r>
              <w:rPr>
                <w:spacing w:val="-6"/>
              </w:rPr>
              <w:t xml:space="preserve"> </w:t>
            </w:r>
            <w:r>
              <w:rPr>
                <w:spacing w:val="-2"/>
              </w:rPr>
              <w:t>tracking.</w:t>
            </w:r>
          </w:p>
          <w:p w14:paraId="36C7FE98" w14:textId="77777777" w:rsidR="002B4FAF" w:rsidRDefault="00A3590F">
            <w:pPr>
              <w:pStyle w:val="TableParagraph"/>
              <w:numPr>
                <w:ilvl w:val="0"/>
                <w:numId w:val="15"/>
              </w:numPr>
              <w:tabs>
                <w:tab w:val="left" w:pos="467"/>
              </w:tabs>
              <w:spacing w:before="38"/>
              <w:rPr>
                <w:rFonts w:ascii="Symbol" w:hAnsi="Symbol"/>
              </w:rPr>
            </w:pPr>
            <w:r>
              <w:t>Work</w:t>
            </w:r>
            <w:r>
              <w:rPr>
                <w:spacing w:val="-2"/>
              </w:rPr>
              <w:t xml:space="preserve"> sampling.</w:t>
            </w:r>
          </w:p>
          <w:p w14:paraId="317EE64F" w14:textId="77777777" w:rsidR="002B4FAF" w:rsidRDefault="00A3590F">
            <w:pPr>
              <w:pStyle w:val="TableParagraph"/>
              <w:numPr>
                <w:ilvl w:val="0"/>
                <w:numId w:val="15"/>
              </w:numPr>
              <w:tabs>
                <w:tab w:val="left" w:pos="467"/>
              </w:tabs>
              <w:spacing w:before="35"/>
              <w:rPr>
                <w:rFonts w:ascii="Symbol" w:hAnsi="Symbol"/>
              </w:rPr>
            </w:pPr>
            <w:r>
              <w:t>Scrutiny</w:t>
            </w:r>
            <w:r>
              <w:rPr>
                <w:spacing w:val="-4"/>
              </w:rPr>
              <w:t xml:space="preserve"> </w:t>
            </w:r>
            <w:r>
              <w:t>of</w:t>
            </w:r>
            <w:r>
              <w:rPr>
                <w:spacing w:val="-4"/>
              </w:rPr>
              <w:t xml:space="preserve"> </w:t>
            </w:r>
            <w:r>
              <w:rPr>
                <w:spacing w:val="-2"/>
              </w:rPr>
              <w:t>planning.</w:t>
            </w:r>
          </w:p>
          <w:p w14:paraId="6C563D69" w14:textId="77777777" w:rsidR="002B4FAF" w:rsidRDefault="00A3590F">
            <w:pPr>
              <w:pStyle w:val="TableParagraph"/>
              <w:numPr>
                <w:ilvl w:val="0"/>
                <w:numId w:val="15"/>
              </w:numPr>
              <w:tabs>
                <w:tab w:val="left" w:pos="467"/>
              </w:tabs>
              <w:spacing w:before="38"/>
              <w:rPr>
                <w:rFonts w:ascii="Symbol" w:hAnsi="Symbol"/>
              </w:rPr>
            </w:pPr>
            <w:r>
              <w:rPr>
                <w:spacing w:val="-2"/>
              </w:rPr>
              <w:t>Moderation.</w:t>
            </w:r>
          </w:p>
          <w:p w14:paraId="437EE7BF" w14:textId="77777777" w:rsidR="002B4FAF" w:rsidRDefault="00A3590F">
            <w:pPr>
              <w:pStyle w:val="TableParagraph"/>
              <w:numPr>
                <w:ilvl w:val="0"/>
                <w:numId w:val="15"/>
              </w:numPr>
              <w:tabs>
                <w:tab w:val="left" w:pos="467"/>
              </w:tabs>
              <w:spacing w:before="38"/>
              <w:rPr>
                <w:rFonts w:ascii="Symbol" w:hAnsi="Symbol"/>
              </w:rPr>
            </w:pPr>
            <w:r>
              <w:t>Feedback</w:t>
            </w:r>
            <w:r>
              <w:rPr>
                <w:spacing w:val="-3"/>
              </w:rPr>
              <w:t xml:space="preserve"> </w:t>
            </w:r>
            <w:r>
              <w:t>from</w:t>
            </w:r>
            <w:r>
              <w:rPr>
                <w:spacing w:val="-4"/>
              </w:rPr>
              <w:t xml:space="preserve"> </w:t>
            </w:r>
            <w:r>
              <w:t>all</w:t>
            </w:r>
            <w:r>
              <w:rPr>
                <w:spacing w:val="-3"/>
              </w:rPr>
              <w:t xml:space="preserve"> </w:t>
            </w:r>
            <w:r>
              <w:rPr>
                <w:spacing w:val="-2"/>
              </w:rPr>
              <w:t>staff.</w:t>
            </w:r>
          </w:p>
          <w:p w14:paraId="768D54F0" w14:textId="77777777" w:rsidR="002B4FAF" w:rsidRDefault="00A3590F">
            <w:pPr>
              <w:pStyle w:val="TableParagraph"/>
              <w:numPr>
                <w:ilvl w:val="0"/>
                <w:numId w:val="15"/>
              </w:numPr>
              <w:tabs>
                <w:tab w:val="left" w:pos="467"/>
              </w:tabs>
              <w:spacing w:before="37"/>
              <w:rPr>
                <w:rFonts w:ascii="Symbol" w:hAnsi="Symbol"/>
              </w:rPr>
            </w:pPr>
            <w:r>
              <w:t>Pupil</w:t>
            </w:r>
            <w:r>
              <w:rPr>
                <w:spacing w:val="-5"/>
              </w:rPr>
              <w:t xml:space="preserve"> </w:t>
            </w:r>
            <w:r>
              <w:t>and</w:t>
            </w:r>
            <w:r>
              <w:rPr>
                <w:spacing w:val="-7"/>
              </w:rPr>
              <w:t xml:space="preserve"> </w:t>
            </w:r>
            <w:r>
              <w:t>parent/</w:t>
            </w:r>
            <w:proofErr w:type="spellStart"/>
            <w:r>
              <w:t>carer</w:t>
            </w:r>
            <w:proofErr w:type="spellEnd"/>
            <w:r>
              <w:rPr>
                <w:spacing w:val="-5"/>
              </w:rPr>
              <w:t xml:space="preserve"> </w:t>
            </w:r>
            <w:r>
              <w:t>feedback,</w:t>
            </w:r>
            <w:r>
              <w:rPr>
                <w:spacing w:val="-6"/>
              </w:rPr>
              <w:t xml:space="preserve"> </w:t>
            </w:r>
            <w:r>
              <w:t>SEN</w:t>
            </w:r>
            <w:r>
              <w:rPr>
                <w:spacing w:val="-9"/>
              </w:rPr>
              <w:t xml:space="preserve"> </w:t>
            </w:r>
            <w:r>
              <w:t>support</w:t>
            </w:r>
            <w:r>
              <w:rPr>
                <w:spacing w:val="-4"/>
              </w:rPr>
              <w:t xml:space="preserve"> </w:t>
            </w:r>
            <w:r>
              <w:t>meetings</w:t>
            </w:r>
            <w:r>
              <w:rPr>
                <w:spacing w:val="-5"/>
              </w:rPr>
              <w:t xml:space="preserve"> </w:t>
            </w:r>
            <w:r>
              <w:t>/</w:t>
            </w:r>
            <w:r>
              <w:rPr>
                <w:spacing w:val="-5"/>
              </w:rPr>
              <w:t xml:space="preserve"> </w:t>
            </w:r>
            <w:r>
              <w:rPr>
                <w:spacing w:val="-2"/>
              </w:rPr>
              <w:t>reviews.</w:t>
            </w:r>
          </w:p>
          <w:p w14:paraId="27007120" w14:textId="77777777" w:rsidR="002B4FAF" w:rsidRDefault="00A3590F">
            <w:pPr>
              <w:pStyle w:val="TableParagraph"/>
              <w:numPr>
                <w:ilvl w:val="0"/>
                <w:numId w:val="15"/>
              </w:numPr>
              <w:tabs>
                <w:tab w:val="left" w:pos="467"/>
              </w:tabs>
              <w:spacing w:before="36"/>
              <w:rPr>
                <w:rFonts w:ascii="Symbol" w:hAnsi="Symbol"/>
              </w:rPr>
            </w:pPr>
            <w:r>
              <w:t>Attendance</w:t>
            </w:r>
            <w:r>
              <w:rPr>
                <w:spacing w:val="-8"/>
              </w:rPr>
              <w:t xml:space="preserve"> </w:t>
            </w:r>
            <w:r>
              <w:rPr>
                <w:spacing w:val="-2"/>
              </w:rPr>
              <w:t>records.</w:t>
            </w:r>
          </w:p>
          <w:p w14:paraId="5700AEDE" w14:textId="77777777" w:rsidR="002B4FAF" w:rsidRDefault="00A3590F">
            <w:pPr>
              <w:pStyle w:val="TableParagraph"/>
              <w:numPr>
                <w:ilvl w:val="0"/>
                <w:numId w:val="15"/>
              </w:numPr>
              <w:tabs>
                <w:tab w:val="left" w:pos="467"/>
              </w:tabs>
              <w:spacing w:before="37"/>
              <w:rPr>
                <w:rFonts w:ascii="Symbol" w:hAnsi="Symbol"/>
              </w:rPr>
            </w:pPr>
            <w:r>
              <w:t>Intervention</w:t>
            </w:r>
            <w:r>
              <w:rPr>
                <w:spacing w:val="-9"/>
              </w:rPr>
              <w:t xml:space="preserve"> </w:t>
            </w:r>
            <w:r>
              <w:rPr>
                <w:spacing w:val="-2"/>
              </w:rPr>
              <w:t>records.</w:t>
            </w:r>
          </w:p>
          <w:p w14:paraId="5041571C" w14:textId="77777777" w:rsidR="002B4FAF" w:rsidRDefault="00A3590F">
            <w:pPr>
              <w:pStyle w:val="TableParagraph"/>
              <w:numPr>
                <w:ilvl w:val="0"/>
                <w:numId w:val="15"/>
              </w:numPr>
              <w:tabs>
                <w:tab w:val="left" w:pos="467"/>
              </w:tabs>
              <w:spacing w:before="38"/>
              <w:rPr>
                <w:rFonts w:ascii="Symbol" w:hAnsi="Symbol"/>
                <w:sz w:val="23"/>
              </w:rPr>
            </w:pPr>
            <w:r>
              <w:t>Exam</w:t>
            </w:r>
            <w:r>
              <w:rPr>
                <w:spacing w:val="-4"/>
              </w:rPr>
              <w:t xml:space="preserve"> </w:t>
            </w:r>
            <w:r>
              <w:t>Access</w:t>
            </w:r>
            <w:r>
              <w:rPr>
                <w:spacing w:val="-3"/>
              </w:rPr>
              <w:t xml:space="preserve"> </w:t>
            </w:r>
            <w:r>
              <w:rPr>
                <w:spacing w:val="-2"/>
              </w:rPr>
              <w:t>Arrangements.</w:t>
            </w:r>
          </w:p>
          <w:p w14:paraId="75B7AC8D" w14:textId="77777777" w:rsidR="002B4FAF" w:rsidRDefault="00A3590F">
            <w:pPr>
              <w:pStyle w:val="TableParagraph"/>
              <w:numPr>
                <w:ilvl w:val="0"/>
                <w:numId w:val="15"/>
              </w:numPr>
              <w:tabs>
                <w:tab w:val="left" w:pos="467"/>
              </w:tabs>
              <w:spacing w:before="35"/>
              <w:rPr>
                <w:rFonts w:ascii="Symbol" w:hAnsi="Symbol"/>
                <w:sz w:val="23"/>
              </w:rPr>
            </w:pPr>
            <w:r>
              <w:t>Headteachers</w:t>
            </w:r>
            <w:r>
              <w:rPr>
                <w:spacing w:val="-7"/>
              </w:rPr>
              <w:t xml:space="preserve"> </w:t>
            </w:r>
            <w:r>
              <w:t>meetings</w:t>
            </w:r>
            <w:r>
              <w:rPr>
                <w:spacing w:val="-7"/>
              </w:rPr>
              <w:t xml:space="preserve"> </w:t>
            </w:r>
            <w:r>
              <w:t>and</w:t>
            </w:r>
            <w:r>
              <w:rPr>
                <w:spacing w:val="-5"/>
              </w:rPr>
              <w:t xml:space="preserve"> </w:t>
            </w:r>
            <w:r>
              <w:rPr>
                <w:spacing w:val="-2"/>
              </w:rPr>
              <w:t>reports.</w:t>
            </w:r>
          </w:p>
        </w:tc>
      </w:tr>
      <w:tr w:rsidR="002B4FAF" w14:paraId="5CC605A9" w14:textId="77777777">
        <w:trPr>
          <w:trHeight w:val="506"/>
        </w:trPr>
        <w:tc>
          <w:tcPr>
            <w:tcW w:w="9019" w:type="dxa"/>
            <w:shd w:val="clear" w:color="auto" w:fill="A6A6A6"/>
          </w:tcPr>
          <w:p w14:paraId="63EB8123" w14:textId="77777777" w:rsidR="002B4FAF" w:rsidRDefault="002B4FAF">
            <w:pPr>
              <w:pStyle w:val="TableParagraph"/>
              <w:ind w:left="0"/>
              <w:rPr>
                <w:rFonts w:ascii="Times New Roman"/>
              </w:rPr>
            </w:pPr>
          </w:p>
        </w:tc>
      </w:tr>
      <w:tr w:rsidR="002B4FAF" w14:paraId="6BA11DDB" w14:textId="77777777">
        <w:trPr>
          <w:trHeight w:val="1297"/>
        </w:trPr>
        <w:tc>
          <w:tcPr>
            <w:tcW w:w="9019" w:type="dxa"/>
          </w:tcPr>
          <w:p w14:paraId="33D41E74" w14:textId="77777777" w:rsidR="002B4FAF" w:rsidRDefault="00A3590F">
            <w:pPr>
              <w:pStyle w:val="TableParagraph"/>
              <w:ind w:left="133" w:right="127"/>
              <w:jc w:val="center"/>
              <w:rPr>
                <w:rFonts w:ascii="Arial MT"/>
                <w:sz w:val="23"/>
              </w:rPr>
            </w:pPr>
            <w:r>
              <w:rPr>
                <w:rFonts w:ascii="Arial MT"/>
                <w:sz w:val="23"/>
              </w:rPr>
              <w:t>Arrangements</w:t>
            </w:r>
            <w:r>
              <w:rPr>
                <w:rFonts w:ascii="Arial MT"/>
                <w:spacing w:val="-4"/>
                <w:sz w:val="23"/>
              </w:rPr>
              <w:t xml:space="preserve"> </w:t>
            </w:r>
            <w:r>
              <w:rPr>
                <w:rFonts w:ascii="Arial MT"/>
                <w:sz w:val="23"/>
              </w:rPr>
              <w:t>for</w:t>
            </w:r>
            <w:r>
              <w:rPr>
                <w:rFonts w:ascii="Arial MT"/>
                <w:spacing w:val="-4"/>
                <w:sz w:val="23"/>
              </w:rPr>
              <w:t xml:space="preserve"> </w:t>
            </w:r>
            <w:r>
              <w:rPr>
                <w:rFonts w:ascii="Arial MT"/>
                <w:sz w:val="23"/>
              </w:rPr>
              <w:t>supporting</w:t>
            </w:r>
            <w:r>
              <w:rPr>
                <w:rFonts w:ascii="Arial MT"/>
                <w:spacing w:val="-5"/>
                <w:sz w:val="23"/>
              </w:rPr>
              <w:t xml:space="preserve"> </w:t>
            </w:r>
            <w:r>
              <w:rPr>
                <w:rFonts w:ascii="Arial MT"/>
                <w:sz w:val="23"/>
              </w:rPr>
              <w:t>children</w:t>
            </w:r>
            <w:r>
              <w:rPr>
                <w:rFonts w:ascii="Arial MT"/>
                <w:spacing w:val="-5"/>
                <w:sz w:val="23"/>
              </w:rPr>
              <w:t xml:space="preserve"> </w:t>
            </w:r>
            <w:r>
              <w:rPr>
                <w:rFonts w:ascii="Arial MT"/>
                <w:sz w:val="23"/>
              </w:rPr>
              <w:t>and</w:t>
            </w:r>
            <w:r>
              <w:rPr>
                <w:rFonts w:ascii="Arial MT"/>
                <w:spacing w:val="-1"/>
                <w:sz w:val="23"/>
              </w:rPr>
              <w:t xml:space="preserve"> </w:t>
            </w:r>
            <w:r>
              <w:rPr>
                <w:rFonts w:ascii="Arial MT"/>
                <w:sz w:val="23"/>
              </w:rPr>
              <w:t>young</w:t>
            </w:r>
            <w:r>
              <w:rPr>
                <w:rFonts w:ascii="Arial MT"/>
                <w:spacing w:val="-5"/>
                <w:sz w:val="23"/>
              </w:rPr>
              <w:t xml:space="preserve"> </w:t>
            </w:r>
            <w:r>
              <w:rPr>
                <w:rFonts w:ascii="Arial MT"/>
                <w:sz w:val="23"/>
              </w:rPr>
              <w:t>people</w:t>
            </w:r>
            <w:r>
              <w:rPr>
                <w:rFonts w:ascii="Arial MT"/>
                <w:spacing w:val="-5"/>
                <w:sz w:val="23"/>
              </w:rPr>
              <w:t xml:space="preserve"> </w:t>
            </w:r>
            <w:r>
              <w:rPr>
                <w:rFonts w:ascii="Arial MT"/>
                <w:sz w:val="23"/>
              </w:rPr>
              <w:t>in</w:t>
            </w:r>
            <w:r>
              <w:rPr>
                <w:rFonts w:ascii="Arial MT"/>
                <w:spacing w:val="-5"/>
                <w:sz w:val="23"/>
              </w:rPr>
              <w:t xml:space="preserve"> </w:t>
            </w:r>
            <w:r>
              <w:rPr>
                <w:rFonts w:ascii="Arial MT"/>
                <w:sz w:val="23"/>
              </w:rPr>
              <w:t>moving</w:t>
            </w:r>
            <w:r>
              <w:rPr>
                <w:rFonts w:ascii="Arial MT"/>
                <w:spacing w:val="-5"/>
                <w:sz w:val="23"/>
              </w:rPr>
              <w:t xml:space="preserve"> </w:t>
            </w:r>
            <w:r>
              <w:rPr>
                <w:rFonts w:ascii="Arial MT"/>
                <w:sz w:val="23"/>
              </w:rPr>
              <w:t>between</w:t>
            </w:r>
            <w:r>
              <w:rPr>
                <w:rFonts w:ascii="Arial MT"/>
                <w:spacing w:val="-5"/>
                <w:sz w:val="23"/>
              </w:rPr>
              <w:t xml:space="preserve"> </w:t>
            </w:r>
            <w:r>
              <w:rPr>
                <w:rFonts w:ascii="Arial MT"/>
                <w:sz w:val="23"/>
              </w:rPr>
              <w:t>phases</w:t>
            </w:r>
            <w:r>
              <w:rPr>
                <w:rFonts w:ascii="Arial MT"/>
                <w:spacing w:val="-4"/>
                <w:sz w:val="23"/>
              </w:rPr>
              <w:t xml:space="preserve"> </w:t>
            </w:r>
            <w:r>
              <w:rPr>
                <w:rFonts w:ascii="Arial MT"/>
                <w:sz w:val="23"/>
              </w:rPr>
              <w:t>of education and in preparing for adulthood. As young people prepare for adulthood, outcomes should reflect their ambitions, which could include higher education, employment, independent living and participation in society</w:t>
            </w:r>
          </w:p>
        </w:tc>
      </w:tr>
      <w:tr w:rsidR="002B4FAF" w14:paraId="4B48DF65" w14:textId="77777777">
        <w:trPr>
          <w:trHeight w:val="4521"/>
        </w:trPr>
        <w:tc>
          <w:tcPr>
            <w:tcW w:w="9019" w:type="dxa"/>
          </w:tcPr>
          <w:p w14:paraId="1F0352F8" w14:textId="77777777" w:rsidR="002B4FAF" w:rsidRDefault="00A3590F">
            <w:pPr>
              <w:pStyle w:val="TableParagraph"/>
              <w:spacing w:line="265" w:lineRule="exact"/>
              <w:ind w:left="107"/>
            </w:pPr>
            <w:r>
              <w:t>If</w:t>
            </w:r>
            <w:r>
              <w:rPr>
                <w:spacing w:val="-2"/>
              </w:rPr>
              <w:t xml:space="preserve"> </w:t>
            </w:r>
            <w:r>
              <w:t>a</w:t>
            </w:r>
            <w:r>
              <w:rPr>
                <w:spacing w:val="-2"/>
              </w:rPr>
              <w:t xml:space="preserve"> </w:t>
            </w:r>
            <w:r>
              <w:t>pupil</w:t>
            </w:r>
            <w:r>
              <w:rPr>
                <w:spacing w:val="-2"/>
              </w:rPr>
              <w:t xml:space="preserve"> </w:t>
            </w:r>
            <w:r>
              <w:t>is</w:t>
            </w:r>
            <w:r>
              <w:rPr>
                <w:spacing w:val="-4"/>
              </w:rPr>
              <w:t xml:space="preserve"> </w:t>
            </w:r>
            <w:r>
              <w:t>moving</w:t>
            </w:r>
            <w:r>
              <w:rPr>
                <w:spacing w:val="-1"/>
              </w:rPr>
              <w:t xml:space="preserve"> </w:t>
            </w:r>
            <w:r>
              <w:t>to</w:t>
            </w:r>
            <w:r>
              <w:rPr>
                <w:spacing w:val="-4"/>
              </w:rPr>
              <w:t xml:space="preserve"> </w:t>
            </w:r>
            <w:r>
              <w:t>another</w:t>
            </w:r>
            <w:r>
              <w:rPr>
                <w:spacing w:val="-1"/>
              </w:rPr>
              <w:t xml:space="preserve"> </w:t>
            </w:r>
            <w:r>
              <w:rPr>
                <w:spacing w:val="-2"/>
              </w:rPr>
              <w:t>school/academy:</w:t>
            </w:r>
          </w:p>
          <w:p w14:paraId="5D92CA09" w14:textId="77777777" w:rsidR="002B4FAF" w:rsidRDefault="00A3590F">
            <w:pPr>
              <w:pStyle w:val="TableParagraph"/>
              <w:ind w:left="107"/>
            </w:pPr>
            <w:r>
              <w:t>We</w:t>
            </w:r>
            <w:r>
              <w:rPr>
                <w:spacing w:val="-4"/>
              </w:rPr>
              <w:t xml:space="preserve"> </w:t>
            </w:r>
            <w:r>
              <w:t>will</w:t>
            </w:r>
            <w:r>
              <w:rPr>
                <w:spacing w:val="-3"/>
              </w:rPr>
              <w:t xml:space="preserve"> </w:t>
            </w:r>
            <w:r>
              <w:t>contact</w:t>
            </w:r>
            <w:r>
              <w:rPr>
                <w:spacing w:val="-5"/>
              </w:rPr>
              <w:t xml:space="preserve"> </w:t>
            </w:r>
            <w:r>
              <w:t>the</w:t>
            </w:r>
            <w:r>
              <w:rPr>
                <w:spacing w:val="-4"/>
              </w:rPr>
              <w:t xml:space="preserve"> </w:t>
            </w:r>
            <w:r>
              <w:t>school</w:t>
            </w:r>
            <w:r>
              <w:rPr>
                <w:spacing w:val="-3"/>
              </w:rPr>
              <w:t xml:space="preserve"> </w:t>
            </w:r>
            <w:r>
              <w:t>SENDCo</w:t>
            </w:r>
            <w:r>
              <w:rPr>
                <w:spacing w:val="-3"/>
              </w:rPr>
              <w:t xml:space="preserve"> </w:t>
            </w:r>
            <w:r>
              <w:t>and</w:t>
            </w:r>
            <w:r>
              <w:rPr>
                <w:spacing w:val="-5"/>
              </w:rPr>
              <w:t xml:space="preserve"> </w:t>
            </w:r>
            <w:r>
              <w:t>ensure</w:t>
            </w:r>
            <w:r>
              <w:rPr>
                <w:spacing w:val="-5"/>
              </w:rPr>
              <w:t xml:space="preserve"> </w:t>
            </w:r>
            <w:r>
              <w:t>they</w:t>
            </w:r>
            <w:r>
              <w:rPr>
                <w:spacing w:val="-2"/>
              </w:rPr>
              <w:t xml:space="preserve"> </w:t>
            </w:r>
            <w:r>
              <w:t>know</w:t>
            </w:r>
            <w:r>
              <w:rPr>
                <w:spacing w:val="-4"/>
              </w:rPr>
              <w:t xml:space="preserve"> </w:t>
            </w:r>
            <w:r>
              <w:t>about</w:t>
            </w:r>
            <w:r>
              <w:rPr>
                <w:spacing w:val="-2"/>
              </w:rPr>
              <w:t xml:space="preserve"> </w:t>
            </w:r>
            <w:r>
              <w:t>any</w:t>
            </w:r>
            <w:r>
              <w:rPr>
                <w:spacing w:val="-5"/>
              </w:rPr>
              <w:t xml:space="preserve"> </w:t>
            </w:r>
            <w:r>
              <w:t>special</w:t>
            </w:r>
            <w:r>
              <w:rPr>
                <w:spacing w:val="-3"/>
              </w:rPr>
              <w:t xml:space="preserve"> </w:t>
            </w:r>
            <w:r>
              <w:t>arrangements or support that need to be in place for them. Where possible, a discussion will take place with the SENDCo from the new school.</w:t>
            </w:r>
          </w:p>
          <w:p w14:paraId="635DA238" w14:textId="77777777" w:rsidR="002B4FAF" w:rsidRDefault="00A3590F">
            <w:pPr>
              <w:pStyle w:val="TableParagraph"/>
              <w:numPr>
                <w:ilvl w:val="0"/>
                <w:numId w:val="14"/>
              </w:numPr>
              <w:tabs>
                <w:tab w:val="left" w:pos="467"/>
              </w:tabs>
              <w:spacing w:line="268" w:lineRule="exact"/>
            </w:pPr>
            <w:r>
              <w:t>We</w:t>
            </w:r>
            <w:r>
              <w:rPr>
                <w:spacing w:val="-4"/>
              </w:rPr>
              <w:t xml:space="preserve"> </w:t>
            </w:r>
            <w:r>
              <w:t>will</w:t>
            </w:r>
            <w:r>
              <w:rPr>
                <w:spacing w:val="-2"/>
              </w:rPr>
              <w:t xml:space="preserve"> </w:t>
            </w:r>
            <w:r>
              <w:t>ensure</w:t>
            </w:r>
            <w:r>
              <w:rPr>
                <w:spacing w:val="-4"/>
              </w:rPr>
              <w:t xml:space="preserve"> </w:t>
            </w:r>
            <w:r>
              <w:t>that</w:t>
            </w:r>
            <w:r>
              <w:rPr>
                <w:spacing w:val="-1"/>
              </w:rPr>
              <w:t xml:space="preserve"> </w:t>
            </w:r>
            <w:r>
              <w:t>all</w:t>
            </w:r>
            <w:r>
              <w:rPr>
                <w:spacing w:val="-5"/>
              </w:rPr>
              <w:t xml:space="preserve"> </w:t>
            </w:r>
            <w:r>
              <w:t>records</w:t>
            </w:r>
            <w:r>
              <w:rPr>
                <w:spacing w:val="-3"/>
              </w:rPr>
              <w:t xml:space="preserve"> </w:t>
            </w:r>
            <w:r>
              <w:t>about</w:t>
            </w:r>
            <w:r>
              <w:rPr>
                <w:spacing w:val="-2"/>
              </w:rPr>
              <w:t xml:space="preserve"> </w:t>
            </w:r>
            <w:r>
              <w:t>the</w:t>
            </w:r>
            <w:r>
              <w:rPr>
                <w:spacing w:val="-3"/>
              </w:rPr>
              <w:t xml:space="preserve"> </w:t>
            </w:r>
            <w:r>
              <w:t>pupil</w:t>
            </w:r>
            <w:r>
              <w:rPr>
                <w:spacing w:val="-2"/>
              </w:rPr>
              <w:t xml:space="preserve"> </w:t>
            </w:r>
            <w:r>
              <w:t>are</w:t>
            </w:r>
            <w:r>
              <w:rPr>
                <w:spacing w:val="-6"/>
              </w:rPr>
              <w:t xml:space="preserve"> </w:t>
            </w:r>
            <w:r>
              <w:t>passed</w:t>
            </w:r>
            <w:r>
              <w:rPr>
                <w:spacing w:val="-2"/>
              </w:rPr>
              <w:t xml:space="preserve"> </w:t>
            </w:r>
            <w:r>
              <w:t>on</w:t>
            </w:r>
            <w:r>
              <w:rPr>
                <w:spacing w:val="-5"/>
              </w:rPr>
              <w:t xml:space="preserve"> </w:t>
            </w:r>
            <w:r>
              <w:t>as</w:t>
            </w:r>
            <w:r>
              <w:rPr>
                <w:spacing w:val="-2"/>
              </w:rPr>
              <w:t xml:space="preserve"> </w:t>
            </w:r>
            <w:r>
              <w:t>soon</w:t>
            </w:r>
            <w:r>
              <w:rPr>
                <w:spacing w:val="-5"/>
              </w:rPr>
              <w:t xml:space="preserve"> </w:t>
            </w:r>
            <w:r>
              <w:t>as</w:t>
            </w:r>
            <w:r>
              <w:rPr>
                <w:spacing w:val="-2"/>
              </w:rPr>
              <w:t xml:space="preserve"> possible.</w:t>
            </w:r>
          </w:p>
          <w:p w14:paraId="1A252E37" w14:textId="77777777" w:rsidR="002B4FAF" w:rsidRDefault="00A3590F">
            <w:pPr>
              <w:pStyle w:val="TableParagraph"/>
              <w:numPr>
                <w:ilvl w:val="0"/>
                <w:numId w:val="14"/>
              </w:numPr>
              <w:tabs>
                <w:tab w:val="left" w:pos="467"/>
              </w:tabs>
              <w:spacing w:line="268" w:lineRule="exact"/>
            </w:pPr>
            <w:r>
              <w:t>Additional</w:t>
            </w:r>
            <w:r>
              <w:rPr>
                <w:spacing w:val="-9"/>
              </w:rPr>
              <w:t xml:space="preserve"> </w:t>
            </w:r>
            <w:r>
              <w:t>transitional</w:t>
            </w:r>
            <w:r>
              <w:rPr>
                <w:spacing w:val="-5"/>
              </w:rPr>
              <w:t xml:space="preserve"> </w:t>
            </w:r>
            <w:r>
              <w:t>visits</w:t>
            </w:r>
            <w:r>
              <w:rPr>
                <w:spacing w:val="-3"/>
              </w:rPr>
              <w:t xml:space="preserve"> </w:t>
            </w:r>
            <w:r>
              <w:t>may</w:t>
            </w:r>
            <w:r>
              <w:rPr>
                <w:spacing w:val="-3"/>
              </w:rPr>
              <w:t xml:space="preserve"> </w:t>
            </w:r>
            <w:r>
              <w:t>also</w:t>
            </w:r>
            <w:r>
              <w:rPr>
                <w:spacing w:val="-3"/>
              </w:rPr>
              <w:t xml:space="preserve"> </w:t>
            </w:r>
            <w:r>
              <w:t>be</w:t>
            </w:r>
            <w:r>
              <w:rPr>
                <w:spacing w:val="-4"/>
              </w:rPr>
              <w:t xml:space="preserve"> </w:t>
            </w:r>
            <w:r>
              <w:t>arranged</w:t>
            </w:r>
            <w:r>
              <w:rPr>
                <w:spacing w:val="-6"/>
              </w:rPr>
              <w:t xml:space="preserve"> </w:t>
            </w:r>
            <w:r>
              <w:t>where</w:t>
            </w:r>
            <w:r>
              <w:rPr>
                <w:spacing w:val="-5"/>
              </w:rPr>
              <w:t xml:space="preserve"> </w:t>
            </w:r>
            <w:r>
              <w:rPr>
                <w:spacing w:val="-2"/>
              </w:rPr>
              <w:t>appropriate.</w:t>
            </w:r>
          </w:p>
          <w:p w14:paraId="1F6AAEBA" w14:textId="77777777" w:rsidR="002B4FAF" w:rsidRDefault="00A3590F">
            <w:pPr>
              <w:pStyle w:val="TableParagraph"/>
              <w:numPr>
                <w:ilvl w:val="0"/>
                <w:numId w:val="14"/>
              </w:numPr>
              <w:tabs>
                <w:tab w:val="left" w:pos="467"/>
              </w:tabs>
              <w:spacing w:line="268" w:lineRule="exact"/>
            </w:pPr>
            <w:r>
              <w:t>Parents</w:t>
            </w:r>
            <w:r>
              <w:rPr>
                <w:spacing w:val="-5"/>
              </w:rPr>
              <w:t xml:space="preserve"> </w:t>
            </w:r>
            <w:r>
              <w:t>will</w:t>
            </w:r>
            <w:r>
              <w:rPr>
                <w:spacing w:val="-4"/>
              </w:rPr>
              <w:t xml:space="preserve"> </w:t>
            </w:r>
            <w:r>
              <w:t>have</w:t>
            </w:r>
            <w:r>
              <w:rPr>
                <w:spacing w:val="-7"/>
              </w:rPr>
              <w:t xml:space="preserve"> </w:t>
            </w:r>
            <w:r>
              <w:t>the</w:t>
            </w:r>
            <w:r>
              <w:rPr>
                <w:spacing w:val="-5"/>
              </w:rPr>
              <w:t xml:space="preserve"> </w:t>
            </w:r>
            <w:r>
              <w:t>opportunity</w:t>
            </w:r>
            <w:r>
              <w:rPr>
                <w:spacing w:val="-5"/>
              </w:rPr>
              <w:t xml:space="preserve"> </w:t>
            </w:r>
            <w:r>
              <w:t>to</w:t>
            </w:r>
            <w:r>
              <w:rPr>
                <w:spacing w:val="-3"/>
              </w:rPr>
              <w:t xml:space="preserve"> </w:t>
            </w:r>
            <w:r>
              <w:t>meet</w:t>
            </w:r>
            <w:r>
              <w:rPr>
                <w:spacing w:val="-6"/>
              </w:rPr>
              <w:t xml:space="preserve"> </w:t>
            </w:r>
            <w:r>
              <w:t>the</w:t>
            </w:r>
            <w:r>
              <w:rPr>
                <w:spacing w:val="-5"/>
              </w:rPr>
              <w:t xml:space="preserve"> </w:t>
            </w:r>
            <w:r>
              <w:t>receiving</w:t>
            </w:r>
            <w:r>
              <w:rPr>
                <w:spacing w:val="-3"/>
              </w:rPr>
              <w:t xml:space="preserve"> </w:t>
            </w:r>
            <w:r>
              <w:t>school’s</w:t>
            </w:r>
            <w:r>
              <w:rPr>
                <w:spacing w:val="-4"/>
              </w:rPr>
              <w:t xml:space="preserve"> </w:t>
            </w:r>
            <w:r>
              <w:t>inclusion</w:t>
            </w:r>
            <w:r>
              <w:rPr>
                <w:spacing w:val="-6"/>
              </w:rPr>
              <w:t xml:space="preserve"> </w:t>
            </w:r>
            <w:r>
              <w:rPr>
                <w:spacing w:val="-2"/>
              </w:rPr>
              <w:t>team.</w:t>
            </w:r>
          </w:p>
          <w:p w14:paraId="5ABDD8A1" w14:textId="77777777" w:rsidR="002B4FAF" w:rsidRDefault="002B4FAF">
            <w:pPr>
              <w:pStyle w:val="TableParagraph"/>
              <w:spacing w:before="9"/>
              <w:ind w:left="0"/>
              <w:rPr>
                <w:rFonts w:ascii="Arial"/>
                <w:i/>
              </w:rPr>
            </w:pPr>
          </w:p>
          <w:p w14:paraId="402C8822" w14:textId="77777777" w:rsidR="002B4FAF" w:rsidRDefault="00A3590F">
            <w:pPr>
              <w:pStyle w:val="TableParagraph"/>
              <w:ind w:left="107"/>
              <w:rPr>
                <w:b/>
              </w:rPr>
            </w:pPr>
            <w:r>
              <w:rPr>
                <w:b/>
                <w:color w:val="4F81BC"/>
              </w:rPr>
              <w:t>In</w:t>
            </w:r>
            <w:r>
              <w:rPr>
                <w:b/>
                <w:color w:val="4F81BC"/>
                <w:spacing w:val="-3"/>
              </w:rPr>
              <w:t xml:space="preserve"> </w:t>
            </w:r>
            <w:r>
              <w:rPr>
                <w:b/>
                <w:color w:val="4F81BC"/>
              </w:rPr>
              <w:t>Year</w:t>
            </w:r>
            <w:r>
              <w:rPr>
                <w:b/>
                <w:color w:val="4F81BC"/>
                <w:spacing w:val="-1"/>
              </w:rPr>
              <w:t xml:space="preserve"> </w:t>
            </w:r>
            <w:r>
              <w:rPr>
                <w:b/>
                <w:color w:val="4F81BC"/>
                <w:spacing w:val="-5"/>
              </w:rPr>
              <w:t>2:</w:t>
            </w:r>
          </w:p>
          <w:p w14:paraId="076F4C8F" w14:textId="77777777" w:rsidR="002B4FAF" w:rsidRDefault="00A3590F">
            <w:pPr>
              <w:pStyle w:val="TableParagraph"/>
              <w:spacing w:before="1" w:line="265" w:lineRule="exact"/>
              <w:ind w:left="107"/>
            </w:pPr>
            <w:r>
              <w:t>We</w:t>
            </w:r>
            <w:r>
              <w:rPr>
                <w:spacing w:val="-4"/>
              </w:rPr>
              <w:t xml:space="preserve"> </w:t>
            </w:r>
            <w:r>
              <w:t>will</w:t>
            </w:r>
            <w:r>
              <w:rPr>
                <w:spacing w:val="-3"/>
              </w:rPr>
              <w:t xml:space="preserve"> </w:t>
            </w:r>
            <w:r>
              <w:t>ensure</w:t>
            </w:r>
            <w:r>
              <w:rPr>
                <w:spacing w:val="-4"/>
              </w:rPr>
              <w:t xml:space="preserve"> </w:t>
            </w:r>
            <w:r>
              <w:t>early</w:t>
            </w:r>
            <w:r>
              <w:rPr>
                <w:spacing w:val="-3"/>
              </w:rPr>
              <w:t xml:space="preserve"> </w:t>
            </w:r>
            <w:r>
              <w:t>and</w:t>
            </w:r>
            <w:r>
              <w:rPr>
                <w:spacing w:val="-4"/>
              </w:rPr>
              <w:t xml:space="preserve"> </w:t>
            </w:r>
            <w:r>
              <w:t>timely</w:t>
            </w:r>
            <w:r>
              <w:rPr>
                <w:spacing w:val="-3"/>
              </w:rPr>
              <w:t xml:space="preserve"> </w:t>
            </w:r>
            <w:r>
              <w:t>planning</w:t>
            </w:r>
            <w:r>
              <w:rPr>
                <w:spacing w:val="-2"/>
              </w:rPr>
              <w:t xml:space="preserve"> </w:t>
            </w:r>
            <w:r>
              <w:t>for</w:t>
            </w:r>
            <w:r>
              <w:rPr>
                <w:spacing w:val="-5"/>
              </w:rPr>
              <w:t xml:space="preserve"> </w:t>
            </w:r>
            <w:r>
              <w:t>transfer</w:t>
            </w:r>
            <w:r>
              <w:rPr>
                <w:spacing w:val="-3"/>
              </w:rPr>
              <w:t xml:space="preserve"> </w:t>
            </w:r>
            <w:r>
              <w:t>to</w:t>
            </w:r>
            <w:r>
              <w:rPr>
                <w:spacing w:val="-2"/>
              </w:rPr>
              <w:t xml:space="preserve"> </w:t>
            </w:r>
            <w:r>
              <w:t>a</w:t>
            </w:r>
            <w:r>
              <w:rPr>
                <w:spacing w:val="-2"/>
              </w:rPr>
              <w:t xml:space="preserve"> </w:t>
            </w:r>
            <w:r>
              <w:t>pupil’s</w:t>
            </w:r>
            <w:r>
              <w:rPr>
                <w:spacing w:val="-3"/>
              </w:rPr>
              <w:t xml:space="preserve"> </w:t>
            </w:r>
            <w:r>
              <w:t>next</w:t>
            </w:r>
            <w:r>
              <w:rPr>
                <w:spacing w:val="-4"/>
              </w:rPr>
              <w:t xml:space="preserve"> </w:t>
            </w:r>
            <w:r>
              <w:t>phase</w:t>
            </w:r>
            <w:r>
              <w:rPr>
                <w:spacing w:val="-4"/>
              </w:rPr>
              <w:t xml:space="preserve"> </w:t>
            </w:r>
            <w:r>
              <w:t>of</w:t>
            </w:r>
            <w:r>
              <w:rPr>
                <w:spacing w:val="-2"/>
              </w:rPr>
              <w:t xml:space="preserve"> education.</w:t>
            </w:r>
          </w:p>
          <w:p w14:paraId="53D8B302" w14:textId="77777777" w:rsidR="002B4FAF" w:rsidRDefault="00A3590F">
            <w:pPr>
              <w:pStyle w:val="TableParagraph"/>
              <w:numPr>
                <w:ilvl w:val="0"/>
                <w:numId w:val="14"/>
              </w:numPr>
              <w:tabs>
                <w:tab w:val="left" w:pos="467"/>
              </w:tabs>
              <w:spacing w:before="4" w:line="235" w:lineRule="auto"/>
              <w:ind w:right="429"/>
            </w:pPr>
            <w:r>
              <w:t>The</w:t>
            </w:r>
            <w:r>
              <w:rPr>
                <w:spacing w:val="-3"/>
              </w:rPr>
              <w:t xml:space="preserve"> </w:t>
            </w:r>
            <w:r>
              <w:t>SENDCo</w:t>
            </w:r>
            <w:r>
              <w:rPr>
                <w:spacing w:val="-2"/>
              </w:rPr>
              <w:t xml:space="preserve"> </w:t>
            </w:r>
            <w:r>
              <w:t>and/or</w:t>
            </w:r>
            <w:r>
              <w:rPr>
                <w:spacing w:val="-5"/>
              </w:rPr>
              <w:t xml:space="preserve"> </w:t>
            </w:r>
            <w:r>
              <w:t>year</w:t>
            </w:r>
            <w:r>
              <w:rPr>
                <w:spacing w:val="-5"/>
              </w:rPr>
              <w:t xml:space="preserve"> </w:t>
            </w:r>
            <w:r>
              <w:t>2</w:t>
            </w:r>
            <w:r>
              <w:rPr>
                <w:spacing w:val="-2"/>
              </w:rPr>
              <w:t xml:space="preserve"> </w:t>
            </w:r>
            <w:r>
              <w:t>teachers</w:t>
            </w:r>
            <w:r>
              <w:rPr>
                <w:spacing w:val="-2"/>
              </w:rPr>
              <w:t xml:space="preserve"> </w:t>
            </w:r>
            <w:r>
              <w:t>will</w:t>
            </w:r>
            <w:r>
              <w:rPr>
                <w:spacing w:val="-2"/>
              </w:rPr>
              <w:t xml:space="preserve"> </w:t>
            </w:r>
            <w:r>
              <w:t>discuss</w:t>
            </w:r>
            <w:r>
              <w:rPr>
                <w:spacing w:val="-2"/>
              </w:rPr>
              <w:t xml:space="preserve"> </w:t>
            </w:r>
            <w:r>
              <w:t>the</w:t>
            </w:r>
            <w:r>
              <w:rPr>
                <w:spacing w:val="-3"/>
              </w:rPr>
              <w:t xml:space="preserve"> </w:t>
            </w:r>
            <w:r>
              <w:t>specific</w:t>
            </w:r>
            <w:r>
              <w:rPr>
                <w:spacing w:val="-3"/>
              </w:rPr>
              <w:t xml:space="preserve"> </w:t>
            </w:r>
            <w:r>
              <w:t>needs</w:t>
            </w:r>
            <w:r>
              <w:rPr>
                <w:spacing w:val="-2"/>
              </w:rPr>
              <w:t xml:space="preserve"> </w:t>
            </w:r>
            <w:r>
              <w:t>of</w:t>
            </w:r>
            <w:r>
              <w:rPr>
                <w:spacing w:val="-1"/>
              </w:rPr>
              <w:t xml:space="preserve"> </w:t>
            </w:r>
            <w:r>
              <w:t>the</w:t>
            </w:r>
            <w:r>
              <w:rPr>
                <w:spacing w:val="-5"/>
              </w:rPr>
              <w:t xml:space="preserve"> </w:t>
            </w:r>
            <w:r>
              <w:t>pupil</w:t>
            </w:r>
            <w:r>
              <w:rPr>
                <w:spacing w:val="-2"/>
              </w:rPr>
              <w:t xml:space="preserve"> </w:t>
            </w:r>
            <w:r>
              <w:t>with the liaison teachers from the parent’s chosen child’s next school.</w:t>
            </w:r>
          </w:p>
          <w:p w14:paraId="3B58423F" w14:textId="77777777" w:rsidR="002B4FAF" w:rsidRDefault="00A3590F">
            <w:pPr>
              <w:pStyle w:val="TableParagraph"/>
              <w:numPr>
                <w:ilvl w:val="0"/>
                <w:numId w:val="14"/>
              </w:numPr>
              <w:tabs>
                <w:tab w:val="left" w:pos="467"/>
              </w:tabs>
              <w:spacing w:before="2" w:line="268" w:lineRule="exact"/>
            </w:pPr>
            <w:r>
              <w:t>We</w:t>
            </w:r>
            <w:r>
              <w:rPr>
                <w:spacing w:val="-4"/>
              </w:rPr>
              <w:t xml:space="preserve"> </w:t>
            </w:r>
            <w:r>
              <w:t>will</w:t>
            </w:r>
            <w:r>
              <w:rPr>
                <w:spacing w:val="-2"/>
              </w:rPr>
              <w:t xml:space="preserve"> </w:t>
            </w:r>
            <w:r>
              <w:t>make</w:t>
            </w:r>
            <w:r>
              <w:rPr>
                <w:spacing w:val="-3"/>
              </w:rPr>
              <w:t xml:space="preserve"> </w:t>
            </w:r>
            <w:r>
              <w:t>sure</w:t>
            </w:r>
            <w:r>
              <w:rPr>
                <w:spacing w:val="-6"/>
              </w:rPr>
              <w:t xml:space="preserve"> </w:t>
            </w:r>
            <w:r>
              <w:t>that</w:t>
            </w:r>
            <w:r>
              <w:rPr>
                <w:spacing w:val="-1"/>
              </w:rPr>
              <w:t xml:space="preserve"> </w:t>
            </w:r>
            <w:r>
              <w:t>all</w:t>
            </w:r>
            <w:r>
              <w:rPr>
                <w:spacing w:val="-3"/>
              </w:rPr>
              <w:t xml:space="preserve"> </w:t>
            </w:r>
            <w:r>
              <w:t>records</w:t>
            </w:r>
            <w:r>
              <w:rPr>
                <w:spacing w:val="-2"/>
              </w:rPr>
              <w:t xml:space="preserve"> </w:t>
            </w:r>
            <w:r>
              <w:t>about</w:t>
            </w:r>
            <w:r>
              <w:rPr>
                <w:spacing w:val="-3"/>
              </w:rPr>
              <w:t xml:space="preserve"> </w:t>
            </w:r>
            <w:r>
              <w:t>the</w:t>
            </w:r>
            <w:r>
              <w:rPr>
                <w:spacing w:val="-3"/>
              </w:rPr>
              <w:t xml:space="preserve"> </w:t>
            </w:r>
            <w:r>
              <w:t>pupil</w:t>
            </w:r>
            <w:r>
              <w:rPr>
                <w:spacing w:val="-4"/>
              </w:rPr>
              <w:t xml:space="preserve"> </w:t>
            </w:r>
            <w:r>
              <w:t>are</w:t>
            </w:r>
            <w:r>
              <w:rPr>
                <w:spacing w:val="-5"/>
              </w:rPr>
              <w:t xml:space="preserve"> </w:t>
            </w:r>
            <w:r>
              <w:t>passed</w:t>
            </w:r>
            <w:r>
              <w:rPr>
                <w:spacing w:val="-1"/>
              </w:rPr>
              <w:t xml:space="preserve"> </w:t>
            </w:r>
            <w:r>
              <w:t>on</w:t>
            </w:r>
            <w:r>
              <w:rPr>
                <w:spacing w:val="-5"/>
              </w:rPr>
              <w:t xml:space="preserve"> </w:t>
            </w:r>
            <w:r>
              <w:t>as</w:t>
            </w:r>
            <w:r>
              <w:rPr>
                <w:spacing w:val="-3"/>
              </w:rPr>
              <w:t xml:space="preserve"> </w:t>
            </w:r>
            <w:r>
              <w:t>soon</w:t>
            </w:r>
            <w:r>
              <w:rPr>
                <w:spacing w:val="-5"/>
              </w:rPr>
              <w:t xml:space="preserve"> </w:t>
            </w:r>
            <w:r>
              <w:t>as</w:t>
            </w:r>
            <w:r>
              <w:rPr>
                <w:spacing w:val="-2"/>
              </w:rPr>
              <w:t xml:space="preserve"> possible.</w:t>
            </w:r>
          </w:p>
          <w:p w14:paraId="43F241A7" w14:textId="77777777" w:rsidR="002B4FAF" w:rsidRDefault="00A3590F">
            <w:pPr>
              <w:pStyle w:val="TableParagraph"/>
              <w:numPr>
                <w:ilvl w:val="0"/>
                <w:numId w:val="14"/>
              </w:numPr>
              <w:tabs>
                <w:tab w:val="left" w:pos="467"/>
              </w:tabs>
              <w:spacing w:line="237" w:lineRule="auto"/>
              <w:ind w:right="171"/>
            </w:pPr>
            <w:r>
              <w:t>If</w:t>
            </w:r>
            <w:r>
              <w:rPr>
                <w:spacing w:val="-2"/>
              </w:rPr>
              <w:t xml:space="preserve"> </w:t>
            </w:r>
            <w:r>
              <w:t>the</w:t>
            </w:r>
            <w:r>
              <w:rPr>
                <w:spacing w:val="-3"/>
              </w:rPr>
              <w:t xml:space="preserve"> </w:t>
            </w:r>
            <w:r>
              <w:t>pupil</w:t>
            </w:r>
            <w:r>
              <w:rPr>
                <w:spacing w:val="-1"/>
              </w:rPr>
              <w:t xml:space="preserve"> </w:t>
            </w:r>
            <w:r>
              <w:t>has</w:t>
            </w:r>
            <w:r>
              <w:rPr>
                <w:spacing w:val="-2"/>
              </w:rPr>
              <w:t xml:space="preserve"> </w:t>
            </w:r>
            <w:r>
              <w:t>an</w:t>
            </w:r>
            <w:r>
              <w:rPr>
                <w:spacing w:val="-6"/>
              </w:rPr>
              <w:t xml:space="preserve"> </w:t>
            </w:r>
            <w:r>
              <w:t>Education,</w:t>
            </w:r>
            <w:r>
              <w:rPr>
                <w:spacing w:val="-2"/>
              </w:rPr>
              <w:t xml:space="preserve"> </w:t>
            </w:r>
            <w:r>
              <w:t>Health</w:t>
            </w:r>
            <w:r>
              <w:rPr>
                <w:spacing w:val="-2"/>
              </w:rPr>
              <w:t xml:space="preserve"> </w:t>
            </w:r>
            <w:r>
              <w:t>and</w:t>
            </w:r>
            <w:r>
              <w:rPr>
                <w:spacing w:val="-1"/>
              </w:rPr>
              <w:t xml:space="preserve"> </w:t>
            </w:r>
            <w:r>
              <w:t>Care</w:t>
            </w:r>
            <w:r>
              <w:rPr>
                <w:spacing w:val="-4"/>
              </w:rPr>
              <w:t xml:space="preserve"> </w:t>
            </w:r>
            <w:r>
              <w:t>Plan,</w:t>
            </w:r>
            <w:r>
              <w:rPr>
                <w:spacing w:val="-1"/>
              </w:rPr>
              <w:t xml:space="preserve"> </w:t>
            </w:r>
            <w:r>
              <w:t>the</w:t>
            </w:r>
            <w:r>
              <w:rPr>
                <w:spacing w:val="-3"/>
              </w:rPr>
              <w:t xml:space="preserve"> </w:t>
            </w:r>
            <w:r>
              <w:t>SENDCo</w:t>
            </w:r>
            <w:r>
              <w:rPr>
                <w:spacing w:val="-2"/>
              </w:rPr>
              <w:t xml:space="preserve"> </w:t>
            </w:r>
            <w:r>
              <w:t>from</w:t>
            </w:r>
            <w:r>
              <w:rPr>
                <w:spacing w:val="-3"/>
              </w:rPr>
              <w:t xml:space="preserve"> </w:t>
            </w:r>
            <w:r>
              <w:t>the</w:t>
            </w:r>
            <w:r>
              <w:rPr>
                <w:spacing w:val="-5"/>
              </w:rPr>
              <w:t xml:space="preserve"> </w:t>
            </w:r>
            <w:r>
              <w:t>next</w:t>
            </w:r>
            <w:r>
              <w:rPr>
                <w:spacing w:val="-1"/>
              </w:rPr>
              <w:t xml:space="preserve"> </w:t>
            </w:r>
            <w:r>
              <w:t>school will be invited to the year 1 and year 2 Annual Review meetings.</w:t>
            </w:r>
          </w:p>
          <w:p w14:paraId="3FCD8A8B" w14:textId="77777777" w:rsidR="002B4FAF" w:rsidRDefault="00A3590F">
            <w:pPr>
              <w:pStyle w:val="TableParagraph"/>
              <w:numPr>
                <w:ilvl w:val="0"/>
                <w:numId w:val="14"/>
              </w:numPr>
              <w:tabs>
                <w:tab w:val="left" w:pos="467"/>
              </w:tabs>
              <w:spacing w:line="266" w:lineRule="exact"/>
              <w:ind w:right="846"/>
            </w:pPr>
            <w:r>
              <w:t>The</w:t>
            </w:r>
            <w:r>
              <w:rPr>
                <w:spacing w:val="-4"/>
              </w:rPr>
              <w:t xml:space="preserve"> </w:t>
            </w:r>
            <w:r>
              <w:t>pupil</w:t>
            </w:r>
            <w:r>
              <w:rPr>
                <w:spacing w:val="-2"/>
              </w:rPr>
              <w:t xml:space="preserve"> </w:t>
            </w:r>
            <w:r>
              <w:t>will</w:t>
            </w:r>
            <w:r>
              <w:rPr>
                <w:spacing w:val="-3"/>
              </w:rPr>
              <w:t xml:space="preserve"> </w:t>
            </w:r>
            <w:r>
              <w:t>participate</w:t>
            </w:r>
            <w:r>
              <w:rPr>
                <w:spacing w:val="-6"/>
              </w:rPr>
              <w:t xml:space="preserve"> </w:t>
            </w:r>
            <w:r>
              <w:t>in</w:t>
            </w:r>
            <w:r>
              <w:rPr>
                <w:spacing w:val="-4"/>
              </w:rPr>
              <w:t xml:space="preserve"> </w:t>
            </w:r>
            <w:r>
              <w:t>focused</w:t>
            </w:r>
            <w:r>
              <w:rPr>
                <w:spacing w:val="-2"/>
              </w:rPr>
              <w:t xml:space="preserve"> </w:t>
            </w:r>
            <w:r>
              <w:t>learning</w:t>
            </w:r>
            <w:r>
              <w:rPr>
                <w:spacing w:val="-2"/>
              </w:rPr>
              <w:t xml:space="preserve"> </w:t>
            </w:r>
            <w:r>
              <w:t>relating</w:t>
            </w:r>
            <w:r>
              <w:rPr>
                <w:spacing w:val="-2"/>
              </w:rPr>
              <w:t xml:space="preserve"> </w:t>
            </w:r>
            <w:r>
              <w:t>to</w:t>
            </w:r>
            <w:r>
              <w:rPr>
                <w:spacing w:val="-3"/>
              </w:rPr>
              <w:t xml:space="preserve"> </w:t>
            </w:r>
            <w:r>
              <w:t>aspects</w:t>
            </w:r>
            <w:r>
              <w:rPr>
                <w:spacing w:val="-2"/>
              </w:rPr>
              <w:t xml:space="preserve"> </w:t>
            </w:r>
            <w:r>
              <w:t>of</w:t>
            </w:r>
            <w:r>
              <w:rPr>
                <w:spacing w:val="-6"/>
              </w:rPr>
              <w:t xml:space="preserve"> </w:t>
            </w:r>
            <w:r>
              <w:t>transition,</w:t>
            </w:r>
            <w:r>
              <w:rPr>
                <w:spacing w:val="-2"/>
              </w:rPr>
              <w:t xml:space="preserve"> </w:t>
            </w:r>
            <w:r>
              <w:t>to support their understanding of the changes ahead.</w:t>
            </w:r>
          </w:p>
        </w:tc>
      </w:tr>
    </w:tbl>
    <w:p w14:paraId="45AF0AEB" w14:textId="77777777" w:rsidR="002B4FAF" w:rsidRDefault="002B4FAF">
      <w:pPr>
        <w:pStyle w:val="TableParagraph"/>
        <w:spacing w:line="266" w:lineRule="exact"/>
        <w:sectPr w:rsidR="002B4FAF">
          <w:type w:val="continuous"/>
          <w:pgSz w:w="11910" w:h="16840"/>
          <w:pgMar w:top="68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13106B0E" w14:textId="77777777">
        <w:trPr>
          <w:trHeight w:val="6610"/>
        </w:trPr>
        <w:tc>
          <w:tcPr>
            <w:tcW w:w="9019" w:type="dxa"/>
          </w:tcPr>
          <w:p w14:paraId="6742C26B" w14:textId="77777777" w:rsidR="002B4FAF" w:rsidRDefault="00A3590F">
            <w:pPr>
              <w:pStyle w:val="TableParagraph"/>
              <w:numPr>
                <w:ilvl w:val="0"/>
                <w:numId w:val="13"/>
              </w:numPr>
              <w:tabs>
                <w:tab w:val="left" w:pos="467"/>
              </w:tabs>
              <w:ind w:right="427"/>
            </w:pPr>
            <w:r>
              <w:lastRenderedPageBreak/>
              <w:t>Transition</w:t>
            </w:r>
            <w:r>
              <w:rPr>
                <w:spacing w:val="-4"/>
              </w:rPr>
              <w:t xml:space="preserve"> </w:t>
            </w:r>
            <w:r>
              <w:t>visits</w:t>
            </w:r>
            <w:r>
              <w:rPr>
                <w:spacing w:val="-2"/>
              </w:rPr>
              <w:t xml:space="preserve"> </w:t>
            </w:r>
            <w:r>
              <w:t>and</w:t>
            </w:r>
            <w:r>
              <w:rPr>
                <w:spacing w:val="-1"/>
              </w:rPr>
              <w:t xml:space="preserve"> </w:t>
            </w:r>
            <w:r>
              <w:t>days</w:t>
            </w:r>
            <w:r>
              <w:rPr>
                <w:spacing w:val="-5"/>
              </w:rPr>
              <w:t xml:space="preserve"> </w:t>
            </w:r>
            <w:r>
              <w:t>to</w:t>
            </w:r>
            <w:r>
              <w:rPr>
                <w:spacing w:val="-2"/>
              </w:rPr>
              <w:t xml:space="preserve"> </w:t>
            </w:r>
            <w:r>
              <w:t>the</w:t>
            </w:r>
            <w:r>
              <w:rPr>
                <w:spacing w:val="-3"/>
              </w:rPr>
              <w:t xml:space="preserve"> </w:t>
            </w:r>
            <w:r>
              <w:t>junior</w:t>
            </w:r>
            <w:r>
              <w:rPr>
                <w:spacing w:val="-2"/>
              </w:rPr>
              <w:t xml:space="preserve"> </w:t>
            </w:r>
            <w:r>
              <w:t>school</w:t>
            </w:r>
            <w:r>
              <w:rPr>
                <w:spacing w:val="-4"/>
              </w:rPr>
              <w:t xml:space="preserve"> </w:t>
            </w:r>
            <w:r>
              <w:t>will</w:t>
            </w:r>
            <w:r>
              <w:rPr>
                <w:spacing w:val="-5"/>
              </w:rPr>
              <w:t xml:space="preserve"> </w:t>
            </w:r>
            <w:r>
              <w:t>be</w:t>
            </w:r>
            <w:r>
              <w:rPr>
                <w:spacing w:val="-2"/>
              </w:rPr>
              <w:t xml:space="preserve"> </w:t>
            </w:r>
            <w:r>
              <w:t>provided</w:t>
            </w:r>
            <w:r>
              <w:rPr>
                <w:spacing w:val="-2"/>
              </w:rPr>
              <w:t xml:space="preserve"> </w:t>
            </w:r>
            <w:r>
              <w:t>by</w:t>
            </w:r>
            <w:r>
              <w:rPr>
                <w:spacing w:val="-1"/>
              </w:rPr>
              <w:t xml:space="preserve"> </w:t>
            </w:r>
            <w:r>
              <w:t>the</w:t>
            </w:r>
            <w:r>
              <w:rPr>
                <w:spacing w:val="-3"/>
              </w:rPr>
              <w:t xml:space="preserve"> </w:t>
            </w:r>
            <w:r>
              <w:t>feeder</w:t>
            </w:r>
            <w:r>
              <w:rPr>
                <w:spacing w:val="-2"/>
              </w:rPr>
              <w:t xml:space="preserve"> </w:t>
            </w:r>
            <w:r>
              <w:t>school. Any additional visits to the scheduled one arranged for all pupils will be made in partnership with</w:t>
            </w:r>
            <w:r>
              <w:t xml:space="preserve"> the junior school.</w:t>
            </w:r>
          </w:p>
          <w:p w14:paraId="0729760A" w14:textId="77777777" w:rsidR="002B4FAF" w:rsidRDefault="002B4FAF">
            <w:pPr>
              <w:pStyle w:val="TableParagraph"/>
              <w:spacing w:before="10"/>
              <w:ind w:left="0"/>
              <w:rPr>
                <w:rFonts w:ascii="Arial"/>
                <w:i/>
              </w:rPr>
            </w:pPr>
          </w:p>
          <w:p w14:paraId="5CA21813" w14:textId="77777777" w:rsidR="002B4FAF" w:rsidRDefault="00A3590F">
            <w:pPr>
              <w:pStyle w:val="TableParagraph"/>
              <w:ind w:left="107" w:right="25"/>
            </w:pPr>
            <w:r>
              <w:t>Where</w:t>
            </w:r>
            <w:r>
              <w:rPr>
                <w:spacing w:val="-4"/>
              </w:rPr>
              <w:t xml:space="preserve"> </w:t>
            </w:r>
            <w:r>
              <w:t>possible,</w:t>
            </w:r>
            <w:r>
              <w:rPr>
                <w:spacing w:val="-3"/>
              </w:rPr>
              <w:t xml:space="preserve"> </w:t>
            </w:r>
            <w:r>
              <w:t>the</w:t>
            </w:r>
            <w:r>
              <w:rPr>
                <w:spacing w:val="-3"/>
              </w:rPr>
              <w:t xml:space="preserve"> </w:t>
            </w:r>
            <w:r>
              <w:t>pupil</w:t>
            </w:r>
            <w:r>
              <w:rPr>
                <w:spacing w:val="-2"/>
              </w:rPr>
              <w:t xml:space="preserve"> </w:t>
            </w:r>
            <w:r>
              <w:t>will</w:t>
            </w:r>
            <w:r>
              <w:rPr>
                <w:spacing w:val="-2"/>
              </w:rPr>
              <w:t xml:space="preserve"> </w:t>
            </w:r>
            <w:r>
              <w:t>visit</w:t>
            </w:r>
            <w:r>
              <w:rPr>
                <w:spacing w:val="-1"/>
              </w:rPr>
              <w:t xml:space="preserve"> </w:t>
            </w:r>
            <w:r>
              <w:t>their</w:t>
            </w:r>
            <w:r>
              <w:rPr>
                <w:spacing w:val="-2"/>
              </w:rPr>
              <w:t xml:space="preserve"> </w:t>
            </w:r>
            <w:r>
              <w:t>new</w:t>
            </w:r>
            <w:r>
              <w:rPr>
                <w:spacing w:val="-2"/>
              </w:rPr>
              <w:t xml:space="preserve"> </w:t>
            </w:r>
            <w:r>
              <w:t>school</w:t>
            </w:r>
            <w:r>
              <w:rPr>
                <w:spacing w:val="-2"/>
              </w:rPr>
              <w:t xml:space="preserve"> </w:t>
            </w:r>
            <w:r>
              <w:t>on</w:t>
            </w:r>
            <w:r>
              <w:rPr>
                <w:spacing w:val="-2"/>
              </w:rPr>
              <w:t xml:space="preserve"> </w:t>
            </w:r>
            <w:r>
              <w:t>several</w:t>
            </w:r>
            <w:r>
              <w:rPr>
                <w:spacing w:val="-2"/>
              </w:rPr>
              <w:t xml:space="preserve"> </w:t>
            </w:r>
            <w:r>
              <w:t>occasions,</w:t>
            </w:r>
            <w:r>
              <w:rPr>
                <w:spacing w:val="-6"/>
              </w:rPr>
              <w:t xml:space="preserve"> </w:t>
            </w:r>
            <w:r>
              <w:t>and</w:t>
            </w:r>
            <w:r>
              <w:rPr>
                <w:spacing w:val="-1"/>
              </w:rPr>
              <w:t xml:space="preserve"> </w:t>
            </w:r>
            <w:r>
              <w:t>in</w:t>
            </w:r>
            <w:r>
              <w:rPr>
                <w:spacing w:val="-3"/>
              </w:rPr>
              <w:t xml:space="preserve"> </w:t>
            </w:r>
            <w:r>
              <w:t>some cases, staff from the new school will</w:t>
            </w:r>
            <w:r>
              <w:rPr>
                <w:spacing w:val="-1"/>
              </w:rPr>
              <w:t xml:space="preserve"> </w:t>
            </w:r>
            <w:r>
              <w:t>be encouraged to</w:t>
            </w:r>
            <w:r>
              <w:rPr>
                <w:spacing w:val="-1"/>
              </w:rPr>
              <w:t xml:space="preserve"> </w:t>
            </w:r>
            <w:r>
              <w:t>visit the child</w:t>
            </w:r>
            <w:r>
              <w:rPr>
                <w:spacing w:val="-1"/>
              </w:rPr>
              <w:t xml:space="preserve"> </w:t>
            </w:r>
            <w:r>
              <w:t>at the academy.</w:t>
            </w:r>
          </w:p>
          <w:p w14:paraId="518284D1" w14:textId="77777777" w:rsidR="002B4FAF" w:rsidRDefault="002B4FAF">
            <w:pPr>
              <w:pStyle w:val="TableParagraph"/>
              <w:spacing w:before="13"/>
              <w:ind w:left="0"/>
              <w:rPr>
                <w:rFonts w:ascii="Arial"/>
                <w:i/>
              </w:rPr>
            </w:pPr>
          </w:p>
          <w:p w14:paraId="172E1FB1" w14:textId="77777777" w:rsidR="002B4FAF" w:rsidRDefault="00A3590F">
            <w:pPr>
              <w:pStyle w:val="TableParagraph"/>
              <w:spacing w:line="265" w:lineRule="exact"/>
              <w:ind w:left="107"/>
              <w:rPr>
                <w:b/>
              </w:rPr>
            </w:pPr>
            <w:r>
              <w:rPr>
                <w:b/>
                <w:color w:val="4F81BC"/>
              </w:rPr>
              <w:t>In</w:t>
            </w:r>
            <w:r>
              <w:rPr>
                <w:b/>
                <w:color w:val="4F81BC"/>
                <w:spacing w:val="-3"/>
              </w:rPr>
              <w:t xml:space="preserve"> </w:t>
            </w:r>
            <w:r>
              <w:rPr>
                <w:b/>
                <w:color w:val="4F81BC"/>
              </w:rPr>
              <w:t>Year</w:t>
            </w:r>
            <w:r>
              <w:rPr>
                <w:b/>
                <w:color w:val="4F81BC"/>
                <w:spacing w:val="-1"/>
              </w:rPr>
              <w:t xml:space="preserve"> </w:t>
            </w:r>
            <w:r>
              <w:rPr>
                <w:b/>
                <w:color w:val="4F81BC"/>
                <w:spacing w:val="-5"/>
              </w:rPr>
              <w:t>6:</w:t>
            </w:r>
          </w:p>
          <w:p w14:paraId="5F829401" w14:textId="77777777" w:rsidR="002B4FAF" w:rsidRDefault="00A3590F">
            <w:pPr>
              <w:pStyle w:val="TableParagraph"/>
              <w:spacing w:line="265" w:lineRule="exact"/>
              <w:ind w:left="107"/>
            </w:pPr>
            <w:r>
              <w:t>We</w:t>
            </w:r>
            <w:r>
              <w:rPr>
                <w:spacing w:val="-6"/>
              </w:rPr>
              <w:t xml:space="preserve"> </w:t>
            </w:r>
            <w:r>
              <w:t>will</w:t>
            </w:r>
            <w:r>
              <w:rPr>
                <w:spacing w:val="-3"/>
              </w:rPr>
              <w:t xml:space="preserve"> </w:t>
            </w:r>
            <w:r>
              <w:t>ensure</w:t>
            </w:r>
            <w:r>
              <w:rPr>
                <w:spacing w:val="-4"/>
              </w:rPr>
              <w:t xml:space="preserve"> </w:t>
            </w:r>
            <w:r>
              <w:t>early</w:t>
            </w:r>
            <w:r>
              <w:rPr>
                <w:spacing w:val="-2"/>
              </w:rPr>
              <w:t xml:space="preserve"> </w:t>
            </w:r>
            <w:r>
              <w:t>and</w:t>
            </w:r>
            <w:r>
              <w:rPr>
                <w:spacing w:val="-5"/>
              </w:rPr>
              <w:t xml:space="preserve"> </w:t>
            </w:r>
            <w:r>
              <w:t>timely</w:t>
            </w:r>
            <w:r>
              <w:rPr>
                <w:spacing w:val="-5"/>
              </w:rPr>
              <w:t xml:space="preserve"> </w:t>
            </w:r>
            <w:r>
              <w:t>planning</w:t>
            </w:r>
            <w:r>
              <w:rPr>
                <w:spacing w:val="-2"/>
              </w:rPr>
              <w:t xml:space="preserve"> </w:t>
            </w:r>
            <w:r>
              <w:t>for</w:t>
            </w:r>
            <w:r>
              <w:rPr>
                <w:spacing w:val="-5"/>
              </w:rPr>
              <w:t xml:space="preserve"> </w:t>
            </w:r>
            <w:r>
              <w:t>transfer</w:t>
            </w:r>
            <w:r>
              <w:rPr>
                <w:spacing w:val="-3"/>
              </w:rPr>
              <w:t xml:space="preserve"> </w:t>
            </w:r>
            <w:r>
              <w:t>to</w:t>
            </w:r>
            <w:r>
              <w:rPr>
                <w:spacing w:val="-3"/>
              </w:rPr>
              <w:t xml:space="preserve"> </w:t>
            </w:r>
            <w:r>
              <w:t>a</w:t>
            </w:r>
            <w:r>
              <w:rPr>
                <w:spacing w:val="-3"/>
              </w:rPr>
              <w:t xml:space="preserve"> </w:t>
            </w:r>
            <w:r>
              <w:t>pupil’s</w:t>
            </w:r>
            <w:r>
              <w:rPr>
                <w:spacing w:val="-2"/>
              </w:rPr>
              <w:t xml:space="preserve"> </w:t>
            </w:r>
            <w:r>
              <w:t>next</w:t>
            </w:r>
            <w:r>
              <w:rPr>
                <w:spacing w:val="-5"/>
              </w:rPr>
              <w:t xml:space="preserve"> </w:t>
            </w:r>
            <w:r>
              <w:t>phase</w:t>
            </w:r>
            <w:r>
              <w:rPr>
                <w:spacing w:val="-4"/>
              </w:rPr>
              <w:t xml:space="preserve"> </w:t>
            </w:r>
            <w:r>
              <w:t>of</w:t>
            </w:r>
            <w:r>
              <w:rPr>
                <w:spacing w:val="-2"/>
              </w:rPr>
              <w:t xml:space="preserve"> education.</w:t>
            </w:r>
          </w:p>
          <w:p w14:paraId="2F74C7E0" w14:textId="77777777" w:rsidR="002B4FAF" w:rsidRDefault="00A3590F">
            <w:pPr>
              <w:pStyle w:val="TableParagraph"/>
              <w:numPr>
                <w:ilvl w:val="0"/>
                <w:numId w:val="13"/>
              </w:numPr>
              <w:tabs>
                <w:tab w:val="left" w:pos="467"/>
              </w:tabs>
              <w:spacing w:before="2" w:line="237" w:lineRule="auto"/>
              <w:ind w:right="429"/>
            </w:pPr>
            <w:r>
              <w:t>The</w:t>
            </w:r>
            <w:r>
              <w:rPr>
                <w:spacing w:val="-2"/>
              </w:rPr>
              <w:t xml:space="preserve"> </w:t>
            </w:r>
            <w:r>
              <w:t>SENDCo</w:t>
            </w:r>
            <w:r>
              <w:rPr>
                <w:spacing w:val="-2"/>
              </w:rPr>
              <w:t xml:space="preserve"> </w:t>
            </w:r>
            <w:r>
              <w:t>and/or</w:t>
            </w:r>
            <w:r>
              <w:rPr>
                <w:spacing w:val="-5"/>
              </w:rPr>
              <w:t xml:space="preserve"> </w:t>
            </w:r>
            <w:r>
              <w:t>year</w:t>
            </w:r>
            <w:r>
              <w:rPr>
                <w:spacing w:val="-5"/>
              </w:rPr>
              <w:t xml:space="preserve"> </w:t>
            </w:r>
            <w:r>
              <w:t>6</w:t>
            </w:r>
            <w:r>
              <w:rPr>
                <w:spacing w:val="-2"/>
              </w:rPr>
              <w:t xml:space="preserve"> </w:t>
            </w:r>
            <w:r>
              <w:t>teachers</w:t>
            </w:r>
            <w:r>
              <w:rPr>
                <w:spacing w:val="-2"/>
              </w:rPr>
              <w:t xml:space="preserve"> </w:t>
            </w:r>
            <w:r>
              <w:t>will</w:t>
            </w:r>
            <w:r>
              <w:rPr>
                <w:spacing w:val="-2"/>
              </w:rPr>
              <w:t xml:space="preserve"> </w:t>
            </w:r>
            <w:r>
              <w:t>discuss</w:t>
            </w:r>
            <w:r>
              <w:rPr>
                <w:spacing w:val="-4"/>
              </w:rPr>
              <w:t xml:space="preserve"> </w:t>
            </w:r>
            <w:r>
              <w:t>the</w:t>
            </w:r>
            <w:r>
              <w:rPr>
                <w:spacing w:val="-3"/>
              </w:rPr>
              <w:t xml:space="preserve"> </w:t>
            </w:r>
            <w:r>
              <w:t>specific</w:t>
            </w:r>
            <w:r>
              <w:rPr>
                <w:spacing w:val="-3"/>
              </w:rPr>
              <w:t xml:space="preserve"> </w:t>
            </w:r>
            <w:r>
              <w:t>needs</w:t>
            </w:r>
            <w:r>
              <w:rPr>
                <w:spacing w:val="-2"/>
              </w:rPr>
              <w:t xml:space="preserve"> </w:t>
            </w:r>
            <w:r>
              <w:t>of the</w:t>
            </w:r>
            <w:r>
              <w:rPr>
                <w:spacing w:val="-5"/>
              </w:rPr>
              <w:t xml:space="preserve"> </w:t>
            </w:r>
            <w:r>
              <w:t>pupil</w:t>
            </w:r>
            <w:r>
              <w:rPr>
                <w:spacing w:val="-2"/>
              </w:rPr>
              <w:t xml:space="preserve"> </w:t>
            </w:r>
            <w:r>
              <w:t>with the liaison teachers from the parent’s chosen child’s next school.</w:t>
            </w:r>
          </w:p>
          <w:p w14:paraId="2E24AA3A" w14:textId="77777777" w:rsidR="002B4FAF" w:rsidRDefault="00A3590F">
            <w:pPr>
              <w:pStyle w:val="TableParagraph"/>
              <w:numPr>
                <w:ilvl w:val="0"/>
                <w:numId w:val="13"/>
              </w:numPr>
              <w:tabs>
                <w:tab w:val="left" w:pos="467"/>
              </w:tabs>
              <w:spacing w:before="1" w:line="268" w:lineRule="exact"/>
            </w:pPr>
            <w:r>
              <w:t>We</w:t>
            </w:r>
            <w:r>
              <w:rPr>
                <w:spacing w:val="-4"/>
              </w:rPr>
              <w:t xml:space="preserve"> </w:t>
            </w:r>
            <w:r>
              <w:t>will</w:t>
            </w:r>
            <w:r>
              <w:rPr>
                <w:spacing w:val="-2"/>
              </w:rPr>
              <w:t xml:space="preserve"> </w:t>
            </w:r>
            <w:r>
              <w:t>make</w:t>
            </w:r>
            <w:r>
              <w:rPr>
                <w:spacing w:val="-3"/>
              </w:rPr>
              <w:t xml:space="preserve"> </w:t>
            </w:r>
            <w:r>
              <w:t>sure</w:t>
            </w:r>
            <w:r>
              <w:rPr>
                <w:spacing w:val="-6"/>
              </w:rPr>
              <w:t xml:space="preserve"> </w:t>
            </w:r>
            <w:r>
              <w:t>that</w:t>
            </w:r>
            <w:r>
              <w:rPr>
                <w:spacing w:val="-1"/>
              </w:rPr>
              <w:t xml:space="preserve"> </w:t>
            </w:r>
            <w:r>
              <w:t>all</w:t>
            </w:r>
            <w:r>
              <w:rPr>
                <w:spacing w:val="-3"/>
              </w:rPr>
              <w:t xml:space="preserve"> </w:t>
            </w:r>
            <w:r>
              <w:t>records</w:t>
            </w:r>
            <w:r>
              <w:rPr>
                <w:spacing w:val="-2"/>
              </w:rPr>
              <w:t xml:space="preserve"> </w:t>
            </w:r>
            <w:r>
              <w:t>about</w:t>
            </w:r>
            <w:r>
              <w:rPr>
                <w:spacing w:val="-3"/>
              </w:rPr>
              <w:t xml:space="preserve"> </w:t>
            </w:r>
            <w:r>
              <w:t>the</w:t>
            </w:r>
            <w:r>
              <w:rPr>
                <w:spacing w:val="-3"/>
              </w:rPr>
              <w:t xml:space="preserve"> </w:t>
            </w:r>
            <w:r>
              <w:t>pupil</w:t>
            </w:r>
            <w:r>
              <w:rPr>
                <w:spacing w:val="-4"/>
              </w:rPr>
              <w:t xml:space="preserve"> </w:t>
            </w:r>
            <w:r>
              <w:t>are</w:t>
            </w:r>
            <w:r>
              <w:rPr>
                <w:spacing w:val="-5"/>
              </w:rPr>
              <w:t xml:space="preserve"> </w:t>
            </w:r>
            <w:r>
              <w:t>passed</w:t>
            </w:r>
            <w:r>
              <w:rPr>
                <w:spacing w:val="-1"/>
              </w:rPr>
              <w:t xml:space="preserve"> </w:t>
            </w:r>
            <w:r>
              <w:t>on</w:t>
            </w:r>
            <w:r>
              <w:rPr>
                <w:spacing w:val="-5"/>
              </w:rPr>
              <w:t xml:space="preserve"> </w:t>
            </w:r>
            <w:r>
              <w:t>as</w:t>
            </w:r>
            <w:r>
              <w:rPr>
                <w:spacing w:val="-3"/>
              </w:rPr>
              <w:t xml:space="preserve"> </w:t>
            </w:r>
            <w:r>
              <w:t>soon</w:t>
            </w:r>
            <w:r>
              <w:rPr>
                <w:spacing w:val="-5"/>
              </w:rPr>
              <w:t xml:space="preserve"> </w:t>
            </w:r>
            <w:r>
              <w:t>as</w:t>
            </w:r>
            <w:r>
              <w:rPr>
                <w:spacing w:val="-2"/>
              </w:rPr>
              <w:t xml:space="preserve"> possible.</w:t>
            </w:r>
          </w:p>
          <w:p w14:paraId="4FA34258" w14:textId="77777777" w:rsidR="002B4FAF" w:rsidRDefault="00A3590F">
            <w:pPr>
              <w:pStyle w:val="TableParagraph"/>
              <w:numPr>
                <w:ilvl w:val="0"/>
                <w:numId w:val="13"/>
              </w:numPr>
              <w:tabs>
                <w:tab w:val="left" w:pos="467"/>
              </w:tabs>
              <w:spacing w:before="1" w:line="237" w:lineRule="auto"/>
              <w:ind w:right="171"/>
            </w:pPr>
            <w:r>
              <w:t>If</w:t>
            </w:r>
            <w:r>
              <w:rPr>
                <w:spacing w:val="-2"/>
              </w:rPr>
              <w:t xml:space="preserve"> </w:t>
            </w:r>
            <w:r>
              <w:t>the</w:t>
            </w:r>
            <w:r>
              <w:rPr>
                <w:spacing w:val="-3"/>
              </w:rPr>
              <w:t xml:space="preserve"> </w:t>
            </w:r>
            <w:r>
              <w:t>pupil</w:t>
            </w:r>
            <w:r>
              <w:rPr>
                <w:spacing w:val="-2"/>
              </w:rPr>
              <w:t xml:space="preserve"> </w:t>
            </w:r>
            <w:r>
              <w:t>has</w:t>
            </w:r>
            <w:r>
              <w:rPr>
                <w:spacing w:val="-2"/>
              </w:rPr>
              <w:t xml:space="preserve"> </w:t>
            </w:r>
            <w:r>
              <w:t>an</w:t>
            </w:r>
            <w:r>
              <w:rPr>
                <w:spacing w:val="-6"/>
              </w:rPr>
              <w:t xml:space="preserve"> </w:t>
            </w:r>
            <w:r>
              <w:t>Education,</w:t>
            </w:r>
            <w:r>
              <w:rPr>
                <w:spacing w:val="-2"/>
              </w:rPr>
              <w:t xml:space="preserve"> </w:t>
            </w:r>
            <w:r>
              <w:t>Health</w:t>
            </w:r>
            <w:r>
              <w:rPr>
                <w:spacing w:val="-2"/>
              </w:rPr>
              <w:t xml:space="preserve"> </w:t>
            </w:r>
            <w:r>
              <w:t>and</w:t>
            </w:r>
            <w:r>
              <w:rPr>
                <w:spacing w:val="-1"/>
              </w:rPr>
              <w:t xml:space="preserve"> </w:t>
            </w:r>
            <w:r>
              <w:t>Care</w:t>
            </w:r>
            <w:r>
              <w:rPr>
                <w:spacing w:val="-4"/>
              </w:rPr>
              <w:t xml:space="preserve"> </w:t>
            </w:r>
            <w:r>
              <w:t>Plan,</w:t>
            </w:r>
            <w:r>
              <w:rPr>
                <w:spacing w:val="-1"/>
              </w:rPr>
              <w:t xml:space="preserve"> </w:t>
            </w:r>
            <w:r>
              <w:t>the</w:t>
            </w:r>
            <w:r>
              <w:rPr>
                <w:spacing w:val="-3"/>
              </w:rPr>
              <w:t xml:space="preserve"> </w:t>
            </w:r>
            <w:r>
              <w:t>SENDCo</w:t>
            </w:r>
            <w:r>
              <w:rPr>
                <w:spacing w:val="-2"/>
              </w:rPr>
              <w:t xml:space="preserve"> </w:t>
            </w:r>
            <w:r>
              <w:t>from</w:t>
            </w:r>
            <w:r>
              <w:rPr>
                <w:spacing w:val="-3"/>
              </w:rPr>
              <w:t xml:space="preserve"> </w:t>
            </w:r>
            <w:r>
              <w:t>the</w:t>
            </w:r>
            <w:r>
              <w:rPr>
                <w:spacing w:val="-5"/>
              </w:rPr>
              <w:t xml:space="preserve"> </w:t>
            </w:r>
            <w:r>
              <w:t>next</w:t>
            </w:r>
            <w:r>
              <w:rPr>
                <w:spacing w:val="-1"/>
              </w:rPr>
              <w:t xml:space="preserve"> </w:t>
            </w:r>
            <w:r>
              <w:t>school will be invited to the year 5 and year 6 Annual Review meetings.</w:t>
            </w:r>
          </w:p>
          <w:p w14:paraId="45350A8D" w14:textId="77777777" w:rsidR="002B4FAF" w:rsidRDefault="00A3590F">
            <w:pPr>
              <w:pStyle w:val="TableParagraph"/>
              <w:numPr>
                <w:ilvl w:val="0"/>
                <w:numId w:val="13"/>
              </w:numPr>
              <w:tabs>
                <w:tab w:val="left" w:pos="467"/>
              </w:tabs>
              <w:spacing w:before="3" w:line="237" w:lineRule="auto"/>
              <w:ind w:right="843"/>
            </w:pPr>
            <w:r>
              <w:t>The</w:t>
            </w:r>
            <w:r>
              <w:rPr>
                <w:spacing w:val="-3"/>
              </w:rPr>
              <w:t xml:space="preserve"> </w:t>
            </w:r>
            <w:r>
              <w:t>pupil</w:t>
            </w:r>
            <w:r>
              <w:rPr>
                <w:spacing w:val="-3"/>
              </w:rPr>
              <w:t xml:space="preserve"> </w:t>
            </w:r>
            <w:r>
              <w:t>will</w:t>
            </w:r>
            <w:r>
              <w:rPr>
                <w:spacing w:val="-3"/>
              </w:rPr>
              <w:t xml:space="preserve"> </w:t>
            </w:r>
            <w:r>
              <w:t>participate</w:t>
            </w:r>
            <w:r>
              <w:rPr>
                <w:spacing w:val="-6"/>
              </w:rPr>
              <w:t xml:space="preserve"> </w:t>
            </w:r>
            <w:r>
              <w:t>in</w:t>
            </w:r>
            <w:r>
              <w:rPr>
                <w:spacing w:val="-4"/>
              </w:rPr>
              <w:t xml:space="preserve"> </w:t>
            </w:r>
            <w:r>
              <w:t>focused</w:t>
            </w:r>
            <w:r>
              <w:rPr>
                <w:spacing w:val="-2"/>
              </w:rPr>
              <w:t xml:space="preserve"> </w:t>
            </w:r>
            <w:r>
              <w:t>learning</w:t>
            </w:r>
            <w:r>
              <w:rPr>
                <w:spacing w:val="-2"/>
              </w:rPr>
              <w:t xml:space="preserve"> </w:t>
            </w:r>
            <w:r>
              <w:t>relating</w:t>
            </w:r>
            <w:r>
              <w:rPr>
                <w:spacing w:val="-2"/>
              </w:rPr>
              <w:t xml:space="preserve"> </w:t>
            </w:r>
            <w:r>
              <w:t>to</w:t>
            </w:r>
            <w:r>
              <w:rPr>
                <w:spacing w:val="-3"/>
              </w:rPr>
              <w:t xml:space="preserve"> </w:t>
            </w:r>
            <w:r>
              <w:t>aspects</w:t>
            </w:r>
            <w:r>
              <w:rPr>
                <w:spacing w:val="-2"/>
              </w:rPr>
              <w:t xml:space="preserve"> </w:t>
            </w:r>
            <w:r>
              <w:t>of</w:t>
            </w:r>
            <w:r>
              <w:rPr>
                <w:spacing w:val="-3"/>
              </w:rPr>
              <w:t xml:space="preserve"> </w:t>
            </w:r>
            <w:r>
              <w:t>trans</w:t>
            </w:r>
            <w:r>
              <w:t>ition,</w:t>
            </w:r>
            <w:r>
              <w:rPr>
                <w:spacing w:val="-2"/>
              </w:rPr>
              <w:t xml:space="preserve"> </w:t>
            </w:r>
            <w:r>
              <w:t>to support their understanding of the changes ahead.</w:t>
            </w:r>
          </w:p>
          <w:p w14:paraId="1EE2A23C" w14:textId="77777777" w:rsidR="002B4FAF" w:rsidRDefault="00A3590F">
            <w:pPr>
              <w:pStyle w:val="TableParagraph"/>
              <w:numPr>
                <w:ilvl w:val="0"/>
                <w:numId w:val="13"/>
              </w:numPr>
              <w:tabs>
                <w:tab w:val="left" w:pos="467"/>
              </w:tabs>
              <w:spacing w:before="3" w:line="237" w:lineRule="auto"/>
              <w:ind w:right="264"/>
            </w:pPr>
            <w:r>
              <w:t>Transition visits and days to the secondary school will be provided by the feeder school.</w:t>
            </w:r>
            <w:r>
              <w:rPr>
                <w:spacing w:val="-2"/>
              </w:rPr>
              <w:t xml:space="preserve"> </w:t>
            </w:r>
            <w:r>
              <w:t>Any</w:t>
            </w:r>
            <w:r>
              <w:rPr>
                <w:spacing w:val="-2"/>
              </w:rPr>
              <w:t xml:space="preserve"> </w:t>
            </w:r>
            <w:r>
              <w:t>additional</w:t>
            </w:r>
            <w:r>
              <w:rPr>
                <w:spacing w:val="-3"/>
              </w:rPr>
              <w:t xml:space="preserve"> </w:t>
            </w:r>
            <w:r>
              <w:t>visits</w:t>
            </w:r>
            <w:r>
              <w:rPr>
                <w:spacing w:val="-3"/>
              </w:rPr>
              <w:t xml:space="preserve"> </w:t>
            </w:r>
            <w:r>
              <w:t>to</w:t>
            </w:r>
            <w:r>
              <w:rPr>
                <w:spacing w:val="-5"/>
              </w:rPr>
              <w:t xml:space="preserve"> </w:t>
            </w:r>
            <w:r>
              <w:t>the</w:t>
            </w:r>
            <w:r>
              <w:rPr>
                <w:spacing w:val="-4"/>
              </w:rPr>
              <w:t xml:space="preserve"> </w:t>
            </w:r>
            <w:r>
              <w:t>scheduled</w:t>
            </w:r>
            <w:r>
              <w:rPr>
                <w:spacing w:val="-2"/>
              </w:rPr>
              <w:t xml:space="preserve"> </w:t>
            </w:r>
            <w:r>
              <w:t>one</w:t>
            </w:r>
            <w:r>
              <w:rPr>
                <w:spacing w:val="-6"/>
              </w:rPr>
              <w:t xml:space="preserve"> </w:t>
            </w:r>
            <w:r>
              <w:t>arranged</w:t>
            </w:r>
            <w:r>
              <w:rPr>
                <w:spacing w:val="-3"/>
              </w:rPr>
              <w:t xml:space="preserve"> </w:t>
            </w:r>
            <w:r>
              <w:t>for</w:t>
            </w:r>
            <w:r>
              <w:rPr>
                <w:spacing w:val="-3"/>
              </w:rPr>
              <w:t xml:space="preserve"> </w:t>
            </w:r>
            <w:r>
              <w:t>all pupils</w:t>
            </w:r>
            <w:r>
              <w:rPr>
                <w:spacing w:val="-2"/>
              </w:rPr>
              <w:t xml:space="preserve"> </w:t>
            </w:r>
            <w:r>
              <w:t>will</w:t>
            </w:r>
            <w:r>
              <w:rPr>
                <w:spacing w:val="-3"/>
              </w:rPr>
              <w:t xml:space="preserve"> </w:t>
            </w:r>
            <w:r>
              <w:t>be</w:t>
            </w:r>
            <w:r>
              <w:rPr>
                <w:spacing w:val="-3"/>
              </w:rPr>
              <w:t xml:space="preserve"> </w:t>
            </w:r>
            <w:r>
              <w:t>made in partnership with the secondary school.</w:t>
            </w:r>
          </w:p>
          <w:p w14:paraId="7776978F" w14:textId="77777777" w:rsidR="002B4FAF" w:rsidRDefault="002B4FAF">
            <w:pPr>
              <w:pStyle w:val="TableParagraph"/>
              <w:spacing w:before="14"/>
              <w:ind w:left="0"/>
              <w:rPr>
                <w:rFonts w:ascii="Arial"/>
                <w:i/>
              </w:rPr>
            </w:pPr>
          </w:p>
          <w:p w14:paraId="1BA138E5" w14:textId="77777777" w:rsidR="002B4FAF" w:rsidRDefault="00A3590F">
            <w:pPr>
              <w:pStyle w:val="TableParagraph"/>
              <w:ind w:left="107"/>
            </w:pPr>
            <w:r>
              <w:t>Where</w:t>
            </w:r>
            <w:r>
              <w:rPr>
                <w:spacing w:val="-17"/>
              </w:rPr>
              <w:t xml:space="preserve"> </w:t>
            </w:r>
            <w:r>
              <w:t>possible,</w:t>
            </w:r>
            <w:r>
              <w:rPr>
                <w:spacing w:val="-15"/>
              </w:rPr>
              <w:t xml:space="preserve"> </w:t>
            </w:r>
            <w:r>
              <w:t>the</w:t>
            </w:r>
            <w:r>
              <w:rPr>
                <w:spacing w:val="-17"/>
              </w:rPr>
              <w:t xml:space="preserve"> </w:t>
            </w:r>
            <w:r>
              <w:t>pupil</w:t>
            </w:r>
            <w:r>
              <w:rPr>
                <w:spacing w:val="-18"/>
              </w:rPr>
              <w:t xml:space="preserve"> </w:t>
            </w:r>
            <w:r>
              <w:t>will</w:t>
            </w:r>
            <w:r>
              <w:rPr>
                <w:spacing w:val="-15"/>
              </w:rPr>
              <w:t xml:space="preserve"> </w:t>
            </w:r>
            <w:r>
              <w:t>visit</w:t>
            </w:r>
            <w:r>
              <w:rPr>
                <w:spacing w:val="-16"/>
              </w:rPr>
              <w:t xml:space="preserve"> </w:t>
            </w:r>
            <w:r>
              <w:t>their</w:t>
            </w:r>
            <w:r>
              <w:rPr>
                <w:spacing w:val="-17"/>
              </w:rPr>
              <w:t xml:space="preserve"> </w:t>
            </w:r>
            <w:r>
              <w:t>new</w:t>
            </w:r>
            <w:r>
              <w:rPr>
                <w:spacing w:val="-17"/>
              </w:rPr>
              <w:t xml:space="preserve"> </w:t>
            </w:r>
            <w:r>
              <w:t>school</w:t>
            </w:r>
            <w:r>
              <w:rPr>
                <w:spacing w:val="-16"/>
              </w:rPr>
              <w:t xml:space="preserve"> </w:t>
            </w:r>
            <w:r>
              <w:t>on</w:t>
            </w:r>
            <w:r>
              <w:rPr>
                <w:spacing w:val="-17"/>
              </w:rPr>
              <w:t xml:space="preserve"> </w:t>
            </w:r>
            <w:r>
              <w:t>several</w:t>
            </w:r>
            <w:r>
              <w:rPr>
                <w:spacing w:val="-16"/>
              </w:rPr>
              <w:t xml:space="preserve"> </w:t>
            </w:r>
            <w:r>
              <w:t>occasions,</w:t>
            </w:r>
            <w:r>
              <w:rPr>
                <w:spacing w:val="-16"/>
              </w:rPr>
              <w:t xml:space="preserve"> </w:t>
            </w:r>
            <w:r>
              <w:t>and</w:t>
            </w:r>
            <w:r>
              <w:rPr>
                <w:spacing w:val="-16"/>
              </w:rPr>
              <w:t xml:space="preserve"> </w:t>
            </w:r>
            <w:r>
              <w:t>in</w:t>
            </w:r>
            <w:r>
              <w:rPr>
                <w:spacing w:val="-17"/>
              </w:rPr>
              <w:t xml:space="preserve"> </w:t>
            </w:r>
            <w:r>
              <w:t>some</w:t>
            </w:r>
            <w:r>
              <w:rPr>
                <w:spacing w:val="-18"/>
              </w:rPr>
              <w:t xml:space="preserve"> </w:t>
            </w:r>
            <w:r>
              <w:t>cases, staff from the new school will be encouraged to visit the child at the academy.</w:t>
            </w:r>
          </w:p>
        </w:tc>
      </w:tr>
      <w:tr w:rsidR="002B4FAF" w14:paraId="117BF925" w14:textId="77777777">
        <w:trPr>
          <w:trHeight w:val="506"/>
        </w:trPr>
        <w:tc>
          <w:tcPr>
            <w:tcW w:w="9019" w:type="dxa"/>
            <w:shd w:val="clear" w:color="auto" w:fill="A6A6A6"/>
          </w:tcPr>
          <w:p w14:paraId="77E7C4F6" w14:textId="77777777" w:rsidR="002B4FAF" w:rsidRDefault="002B4FAF">
            <w:pPr>
              <w:pStyle w:val="TableParagraph"/>
              <w:ind w:left="0"/>
              <w:rPr>
                <w:rFonts w:ascii="Times New Roman"/>
              </w:rPr>
            </w:pPr>
          </w:p>
        </w:tc>
      </w:tr>
      <w:tr w:rsidR="002B4FAF" w14:paraId="29C1EB3E" w14:textId="77777777">
        <w:trPr>
          <w:trHeight w:val="1007"/>
        </w:trPr>
        <w:tc>
          <w:tcPr>
            <w:tcW w:w="9019" w:type="dxa"/>
          </w:tcPr>
          <w:p w14:paraId="5C11C9F2" w14:textId="77777777" w:rsidR="002B4FAF" w:rsidRDefault="00A3590F">
            <w:pPr>
              <w:pStyle w:val="TableParagraph"/>
              <w:ind w:left="133" w:right="126"/>
              <w:jc w:val="center"/>
              <w:rPr>
                <w:rFonts w:ascii="Arial MT"/>
                <w:sz w:val="23"/>
              </w:rPr>
            </w:pPr>
            <w:r>
              <w:rPr>
                <w:rFonts w:ascii="Arial MT"/>
                <w:sz w:val="23"/>
              </w:rPr>
              <w:t>Approach</w:t>
            </w:r>
            <w:r>
              <w:rPr>
                <w:rFonts w:ascii="Arial MT"/>
                <w:spacing w:val="-4"/>
                <w:sz w:val="23"/>
              </w:rPr>
              <w:t xml:space="preserve"> </w:t>
            </w:r>
            <w:r>
              <w:rPr>
                <w:rFonts w:ascii="Arial MT"/>
                <w:sz w:val="23"/>
              </w:rPr>
              <w:t>to</w:t>
            </w:r>
            <w:r>
              <w:rPr>
                <w:rFonts w:ascii="Arial MT"/>
                <w:spacing w:val="-4"/>
                <w:sz w:val="23"/>
              </w:rPr>
              <w:t xml:space="preserve"> </w:t>
            </w:r>
            <w:r>
              <w:rPr>
                <w:rFonts w:ascii="Arial MT"/>
                <w:sz w:val="23"/>
              </w:rPr>
              <w:t>teaching</w:t>
            </w:r>
            <w:r>
              <w:rPr>
                <w:rFonts w:ascii="Arial MT"/>
                <w:spacing w:val="-4"/>
                <w:sz w:val="23"/>
              </w:rPr>
              <w:t xml:space="preserve"> </w:t>
            </w:r>
            <w:r>
              <w:rPr>
                <w:rFonts w:ascii="Arial MT"/>
                <w:sz w:val="23"/>
              </w:rPr>
              <w:t>children</w:t>
            </w:r>
            <w:r>
              <w:rPr>
                <w:rFonts w:ascii="Arial MT"/>
                <w:spacing w:val="-4"/>
                <w:sz w:val="23"/>
              </w:rPr>
              <w:t xml:space="preserve"> </w:t>
            </w:r>
            <w:r>
              <w:rPr>
                <w:rFonts w:ascii="Arial MT"/>
                <w:sz w:val="23"/>
              </w:rPr>
              <w:t>and</w:t>
            </w:r>
            <w:r>
              <w:rPr>
                <w:rFonts w:ascii="Arial MT"/>
                <w:spacing w:val="-4"/>
                <w:sz w:val="23"/>
              </w:rPr>
              <w:t xml:space="preserve"> </w:t>
            </w:r>
            <w:r>
              <w:rPr>
                <w:rFonts w:ascii="Arial MT"/>
                <w:sz w:val="23"/>
              </w:rPr>
              <w:t>young</w:t>
            </w:r>
            <w:r>
              <w:rPr>
                <w:rFonts w:ascii="Arial MT"/>
                <w:spacing w:val="-4"/>
                <w:sz w:val="23"/>
              </w:rPr>
              <w:t xml:space="preserve"> </w:t>
            </w:r>
            <w:r>
              <w:rPr>
                <w:rFonts w:ascii="Arial MT"/>
                <w:sz w:val="23"/>
              </w:rPr>
              <w:t>people</w:t>
            </w:r>
            <w:r>
              <w:rPr>
                <w:rFonts w:ascii="Arial MT"/>
                <w:spacing w:val="1"/>
                <w:sz w:val="23"/>
              </w:rPr>
              <w:t xml:space="preserve"> </w:t>
            </w:r>
            <w:r>
              <w:rPr>
                <w:rFonts w:ascii="Arial MT"/>
                <w:sz w:val="23"/>
              </w:rPr>
              <w:t>with</w:t>
            </w:r>
            <w:r>
              <w:rPr>
                <w:rFonts w:ascii="Arial MT"/>
                <w:spacing w:val="-3"/>
                <w:sz w:val="23"/>
              </w:rPr>
              <w:t xml:space="preserve"> </w:t>
            </w:r>
            <w:r>
              <w:rPr>
                <w:rFonts w:ascii="Arial MT"/>
                <w:spacing w:val="-4"/>
                <w:sz w:val="23"/>
              </w:rPr>
              <w:t>SEND</w:t>
            </w:r>
          </w:p>
          <w:p w14:paraId="317D2A06" w14:textId="77777777" w:rsidR="002B4FAF" w:rsidRDefault="00A3590F">
            <w:pPr>
              <w:pStyle w:val="TableParagraph"/>
              <w:spacing w:before="239"/>
              <w:ind w:left="133" w:right="132"/>
              <w:jc w:val="center"/>
              <w:rPr>
                <w:rFonts w:ascii="Arial"/>
                <w:i/>
                <w:sz w:val="23"/>
              </w:rPr>
            </w:pPr>
            <w:r>
              <w:rPr>
                <w:rFonts w:ascii="Arial"/>
                <w:i/>
                <w:sz w:val="23"/>
              </w:rPr>
              <w:t>[How</w:t>
            </w:r>
            <w:r>
              <w:rPr>
                <w:rFonts w:ascii="Arial"/>
                <w:i/>
                <w:spacing w:val="-6"/>
                <w:sz w:val="23"/>
              </w:rPr>
              <w:t xml:space="preserve"> </w:t>
            </w:r>
            <w:r>
              <w:rPr>
                <w:rFonts w:ascii="Arial"/>
                <w:i/>
                <w:sz w:val="23"/>
              </w:rPr>
              <w:t>the</w:t>
            </w:r>
            <w:r>
              <w:rPr>
                <w:rFonts w:ascii="Arial"/>
                <w:i/>
                <w:spacing w:val="-4"/>
                <w:sz w:val="23"/>
              </w:rPr>
              <w:t xml:space="preserve"> </w:t>
            </w:r>
            <w:r>
              <w:rPr>
                <w:rFonts w:ascii="Arial"/>
                <w:i/>
                <w:sz w:val="23"/>
              </w:rPr>
              <w:t>school</w:t>
            </w:r>
            <w:r>
              <w:rPr>
                <w:rFonts w:ascii="Arial"/>
                <w:i/>
                <w:spacing w:val="-3"/>
                <w:sz w:val="23"/>
              </w:rPr>
              <w:t xml:space="preserve"> </w:t>
            </w:r>
            <w:r>
              <w:rPr>
                <w:rFonts w:ascii="Arial"/>
                <w:i/>
                <w:sz w:val="23"/>
              </w:rPr>
              <w:t>applies</w:t>
            </w:r>
            <w:r>
              <w:rPr>
                <w:rFonts w:ascii="Arial"/>
                <w:i/>
                <w:spacing w:val="-1"/>
                <w:sz w:val="23"/>
              </w:rPr>
              <w:t xml:space="preserve"> </w:t>
            </w:r>
            <w:r>
              <w:rPr>
                <w:rFonts w:ascii="Arial"/>
                <w:i/>
                <w:sz w:val="23"/>
              </w:rPr>
              <w:t>the</w:t>
            </w:r>
            <w:r>
              <w:rPr>
                <w:rFonts w:ascii="Arial"/>
                <w:i/>
                <w:spacing w:val="-4"/>
                <w:sz w:val="23"/>
              </w:rPr>
              <w:t xml:space="preserve"> </w:t>
            </w:r>
            <w:r>
              <w:rPr>
                <w:rFonts w:ascii="Arial"/>
                <w:i/>
                <w:sz w:val="23"/>
              </w:rPr>
              <w:t>Graduated</w:t>
            </w:r>
            <w:r>
              <w:rPr>
                <w:rFonts w:ascii="Arial"/>
                <w:i/>
                <w:spacing w:val="-3"/>
                <w:sz w:val="23"/>
              </w:rPr>
              <w:t xml:space="preserve"> </w:t>
            </w:r>
            <w:r>
              <w:rPr>
                <w:rFonts w:ascii="Arial"/>
                <w:i/>
                <w:sz w:val="23"/>
              </w:rPr>
              <w:t>Approach</w:t>
            </w:r>
            <w:r>
              <w:rPr>
                <w:rFonts w:ascii="Arial"/>
                <w:i/>
                <w:spacing w:val="-4"/>
                <w:sz w:val="23"/>
              </w:rPr>
              <w:t xml:space="preserve"> </w:t>
            </w:r>
            <w:r>
              <w:rPr>
                <w:rFonts w:ascii="Arial"/>
                <w:i/>
                <w:sz w:val="23"/>
              </w:rPr>
              <w:t>for</w:t>
            </w:r>
            <w:r>
              <w:rPr>
                <w:rFonts w:ascii="Arial"/>
                <w:i/>
                <w:spacing w:val="-2"/>
                <w:sz w:val="23"/>
              </w:rPr>
              <w:t xml:space="preserve"> </w:t>
            </w:r>
            <w:r>
              <w:rPr>
                <w:rFonts w:ascii="Arial"/>
                <w:i/>
                <w:sz w:val="23"/>
              </w:rPr>
              <w:t>SEND</w:t>
            </w:r>
            <w:r>
              <w:rPr>
                <w:rFonts w:ascii="Arial"/>
                <w:i/>
                <w:spacing w:val="-4"/>
                <w:sz w:val="23"/>
              </w:rPr>
              <w:t xml:space="preserve"> </w:t>
            </w:r>
            <w:r>
              <w:rPr>
                <w:rFonts w:ascii="Arial"/>
                <w:i/>
                <w:sz w:val="23"/>
              </w:rPr>
              <w:t>in</w:t>
            </w:r>
            <w:r>
              <w:rPr>
                <w:rFonts w:ascii="Arial"/>
                <w:i/>
                <w:spacing w:val="-3"/>
                <w:sz w:val="23"/>
              </w:rPr>
              <w:t xml:space="preserve"> </w:t>
            </w:r>
            <w:r>
              <w:rPr>
                <w:rFonts w:ascii="Arial"/>
                <w:i/>
                <w:spacing w:val="-2"/>
                <w:sz w:val="23"/>
              </w:rPr>
              <w:t>school]</w:t>
            </w:r>
          </w:p>
        </w:tc>
      </w:tr>
      <w:tr w:rsidR="002B4FAF" w14:paraId="4643218C" w14:textId="77777777">
        <w:trPr>
          <w:trHeight w:val="7171"/>
        </w:trPr>
        <w:tc>
          <w:tcPr>
            <w:tcW w:w="9019" w:type="dxa"/>
          </w:tcPr>
          <w:p w14:paraId="0F6A72CE" w14:textId="77777777" w:rsidR="002B4FAF" w:rsidRDefault="002B4FAF">
            <w:pPr>
              <w:pStyle w:val="TableParagraph"/>
              <w:spacing w:before="13"/>
              <w:ind w:left="0"/>
              <w:rPr>
                <w:rFonts w:ascii="Arial"/>
                <w:i/>
              </w:rPr>
            </w:pPr>
          </w:p>
          <w:p w14:paraId="01C3150B" w14:textId="77777777" w:rsidR="002B4FAF" w:rsidRDefault="00A3590F">
            <w:pPr>
              <w:pStyle w:val="TableParagraph"/>
              <w:spacing w:before="1"/>
              <w:ind w:left="107" w:right="93"/>
              <w:jc w:val="both"/>
            </w:pPr>
            <w:r>
              <w:t>When</w:t>
            </w:r>
            <w:r>
              <w:rPr>
                <w:spacing w:val="-3"/>
              </w:rPr>
              <w:t xml:space="preserve"> </w:t>
            </w:r>
            <w:r>
              <w:t>a</w:t>
            </w:r>
            <w:r>
              <w:rPr>
                <w:spacing w:val="-2"/>
              </w:rPr>
              <w:t xml:space="preserve"> </w:t>
            </w:r>
            <w:r>
              <w:t>teacher</w:t>
            </w:r>
            <w:r>
              <w:rPr>
                <w:spacing w:val="-2"/>
              </w:rPr>
              <w:t xml:space="preserve"> </w:t>
            </w:r>
            <w:r>
              <w:t>has</w:t>
            </w:r>
            <w:r>
              <w:rPr>
                <w:spacing w:val="-5"/>
              </w:rPr>
              <w:t xml:space="preserve"> </w:t>
            </w:r>
            <w:r>
              <w:t>concerns</w:t>
            </w:r>
            <w:r>
              <w:rPr>
                <w:spacing w:val="-2"/>
              </w:rPr>
              <w:t xml:space="preserve"> </w:t>
            </w:r>
            <w:r>
              <w:t>that,</w:t>
            </w:r>
            <w:r>
              <w:rPr>
                <w:spacing w:val="-3"/>
              </w:rPr>
              <w:t xml:space="preserve"> </w:t>
            </w:r>
            <w:r>
              <w:t>a</w:t>
            </w:r>
            <w:r>
              <w:rPr>
                <w:spacing w:val="-5"/>
              </w:rPr>
              <w:t xml:space="preserve"> </w:t>
            </w:r>
            <w:r>
              <w:t>pupil</w:t>
            </w:r>
            <w:r>
              <w:rPr>
                <w:spacing w:val="-5"/>
              </w:rPr>
              <w:t xml:space="preserve"> </w:t>
            </w:r>
            <w:r>
              <w:t>may</w:t>
            </w:r>
            <w:r>
              <w:rPr>
                <w:spacing w:val="-4"/>
              </w:rPr>
              <w:t xml:space="preserve"> </w:t>
            </w:r>
            <w:r>
              <w:t>have</w:t>
            </w:r>
            <w:r>
              <w:rPr>
                <w:spacing w:val="-2"/>
              </w:rPr>
              <w:t xml:space="preserve"> </w:t>
            </w:r>
            <w:r>
              <w:t>Special</w:t>
            </w:r>
            <w:r>
              <w:rPr>
                <w:spacing w:val="-4"/>
              </w:rPr>
              <w:t xml:space="preserve"> </w:t>
            </w:r>
            <w:r>
              <w:t>Educational</w:t>
            </w:r>
            <w:r>
              <w:rPr>
                <w:spacing w:val="-5"/>
              </w:rPr>
              <w:t xml:space="preserve"> </w:t>
            </w:r>
            <w:r>
              <w:t>Needs</w:t>
            </w:r>
            <w:r>
              <w:rPr>
                <w:spacing w:val="-2"/>
              </w:rPr>
              <w:t xml:space="preserve"> </w:t>
            </w:r>
            <w:r>
              <w:t>they</w:t>
            </w:r>
            <w:r>
              <w:rPr>
                <w:spacing w:val="-4"/>
              </w:rPr>
              <w:t xml:space="preserve"> </w:t>
            </w:r>
            <w:r>
              <w:t>firstly raise this with the SENDCo.</w:t>
            </w:r>
            <w:r>
              <w:rPr>
                <w:spacing w:val="40"/>
              </w:rPr>
              <w:t xml:space="preserve"> </w:t>
            </w:r>
            <w:r>
              <w:t>There is a robust procedure to follow along the graduated approach to identify any additional support needs. A Teacher/Parent/</w:t>
            </w:r>
            <w:proofErr w:type="spellStart"/>
            <w:r>
              <w:t>Carer</w:t>
            </w:r>
            <w:proofErr w:type="spellEnd"/>
            <w:r>
              <w:t xml:space="preserve"> concern form will be raised with the SENDCo following the completion of the National Strategies Neurodiversity Specific Lear</w:t>
            </w:r>
            <w:r>
              <w:t>ning Difficulties (</w:t>
            </w:r>
            <w:proofErr w:type="spellStart"/>
            <w:r>
              <w:t>SpLD</w:t>
            </w:r>
            <w:proofErr w:type="spellEnd"/>
            <w:r>
              <w:t>) Checklist. A meeting will be arranged where</w:t>
            </w:r>
            <w:r>
              <w:rPr>
                <w:spacing w:val="-9"/>
              </w:rPr>
              <w:t xml:space="preserve"> </w:t>
            </w:r>
            <w:r>
              <w:t>SENDCo</w:t>
            </w:r>
            <w:r>
              <w:rPr>
                <w:spacing w:val="-7"/>
              </w:rPr>
              <w:t xml:space="preserve"> </w:t>
            </w:r>
            <w:r>
              <w:t>and</w:t>
            </w:r>
            <w:r>
              <w:rPr>
                <w:spacing w:val="-7"/>
              </w:rPr>
              <w:t xml:space="preserve"> </w:t>
            </w:r>
            <w:r>
              <w:t>Teacher</w:t>
            </w:r>
            <w:r>
              <w:rPr>
                <w:spacing w:val="-8"/>
              </w:rPr>
              <w:t xml:space="preserve"> </w:t>
            </w:r>
            <w:r>
              <w:t>will</w:t>
            </w:r>
            <w:r>
              <w:rPr>
                <w:spacing w:val="-8"/>
              </w:rPr>
              <w:t xml:space="preserve"> </w:t>
            </w:r>
            <w:r>
              <w:t>discuss</w:t>
            </w:r>
            <w:r>
              <w:rPr>
                <w:spacing w:val="-8"/>
              </w:rPr>
              <w:t xml:space="preserve"> </w:t>
            </w:r>
            <w:r>
              <w:t>the</w:t>
            </w:r>
            <w:r>
              <w:rPr>
                <w:spacing w:val="-9"/>
              </w:rPr>
              <w:t xml:space="preserve"> </w:t>
            </w:r>
            <w:r>
              <w:t>information</w:t>
            </w:r>
            <w:r>
              <w:rPr>
                <w:spacing w:val="-7"/>
              </w:rPr>
              <w:t xml:space="preserve"> </w:t>
            </w:r>
            <w:r>
              <w:t>gathered</w:t>
            </w:r>
            <w:r>
              <w:rPr>
                <w:spacing w:val="-7"/>
              </w:rPr>
              <w:t xml:space="preserve"> </w:t>
            </w:r>
            <w:r>
              <w:t>and</w:t>
            </w:r>
            <w:r>
              <w:rPr>
                <w:spacing w:val="-9"/>
              </w:rPr>
              <w:t xml:space="preserve"> </w:t>
            </w:r>
            <w:r>
              <w:t>agree</w:t>
            </w:r>
            <w:r>
              <w:rPr>
                <w:spacing w:val="-9"/>
              </w:rPr>
              <w:t xml:space="preserve"> </w:t>
            </w:r>
            <w:r>
              <w:t>the</w:t>
            </w:r>
            <w:r>
              <w:rPr>
                <w:spacing w:val="-9"/>
              </w:rPr>
              <w:t xml:space="preserve"> </w:t>
            </w:r>
            <w:r>
              <w:t>next</w:t>
            </w:r>
            <w:r>
              <w:rPr>
                <w:spacing w:val="-7"/>
              </w:rPr>
              <w:t xml:space="preserve"> </w:t>
            </w:r>
            <w:r>
              <w:t>steps such as observations, referrals or formal assessment.</w:t>
            </w:r>
          </w:p>
          <w:p w14:paraId="340AF00F" w14:textId="77777777" w:rsidR="002B4FAF" w:rsidRDefault="002B4FAF">
            <w:pPr>
              <w:pStyle w:val="TableParagraph"/>
              <w:spacing w:before="12"/>
              <w:ind w:left="0"/>
              <w:rPr>
                <w:rFonts w:ascii="Arial"/>
                <w:i/>
              </w:rPr>
            </w:pPr>
          </w:p>
          <w:p w14:paraId="22A8379C" w14:textId="77777777" w:rsidR="002B4FAF" w:rsidRDefault="00A3590F">
            <w:pPr>
              <w:pStyle w:val="TableParagraph"/>
              <w:ind w:left="107" w:right="94"/>
              <w:jc w:val="both"/>
            </w:pPr>
            <w:r>
              <w:t>Pupils will be offered additional SEN support when</w:t>
            </w:r>
            <w:r>
              <w:t xml:space="preserve"> it is clear that their needs require intervention which is ‘additional to’ or ‘different from’ the adapted and well-differentiated curriculum</w:t>
            </w:r>
            <w:r>
              <w:rPr>
                <w:spacing w:val="-3"/>
              </w:rPr>
              <w:t xml:space="preserve"> </w:t>
            </w:r>
            <w:r>
              <w:t>offer</w:t>
            </w:r>
            <w:r>
              <w:rPr>
                <w:spacing w:val="-2"/>
              </w:rPr>
              <w:t xml:space="preserve"> </w:t>
            </w:r>
            <w:r>
              <w:t>for</w:t>
            </w:r>
            <w:r>
              <w:rPr>
                <w:spacing w:val="-2"/>
              </w:rPr>
              <w:t xml:space="preserve"> </w:t>
            </w:r>
            <w:r>
              <w:t>all</w:t>
            </w:r>
            <w:r>
              <w:rPr>
                <w:spacing w:val="-4"/>
              </w:rPr>
              <w:t xml:space="preserve"> </w:t>
            </w:r>
            <w:r>
              <w:t>pupils</w:t>
            </w:r>
            <w:r>
              <w:rPr>
                <w:spacing w:val="-1"/>
              </w:rPr>
              <w:t xml:space="preserve"> </w:t>
            </w:r>
            <w:r>
              <w:t>in</w:t>
            </w:r>
            <w:r>
              <w:rPr>
                <w:spacing w:val="-5"/>
              </w:rPr>
              <w:t xml:space="preserve"> </w:t>
            </w:r>
            <w:r>
              <w:t>the</w:t>
            </w:r>
            <w:r>
              <w:rPr>
                <w:spacing w:val="-6"/>
              </w:rPr>
              <w:t xml:space="preserve"> </w:t>
            </w:r>
            <w:r>
              <w:t>academy.</w:t>
            </w:r>
            <w:r>
              <w:rPr>
                <w:spacing w:val="-4"/>
              </w:rPr>
              <w:t xml:space="preserve"> </w:t>
            </w:r>
            <w:r>
              <w:t>These</w:t>
            </w:r>
            <w:r>
              <w:rPr>
                <w:spacing w:val="-2"/>
              </w:rPr>
              <w:t xml:space="preserve"> </w:t>
            </w:r>
            <w:r>
              <w:t>pupils</w:t>
            </w:r>
            <w:r>
              <w:rPr>
                <w:spacing w:val="-4"/>
              </w:rPr>
              <w:t xml:space="preserve"> </w:t>
            </w:r>
            <w:r>
              <w:t>will</w:t>
            </w:r>
            <w:r>
              <w:rPr>
                <w:spacing w:val="-5"/>
              </w:rPr>
              <w:t xml:space="preserve"> </w:t>
            </w:r>
            <w:r>
              <w:t>be</w:t>
            </w:r>
            <w:r>
              <w:rPr>
                <w:spacing w:val="-5"/>
              </w:rPr>
              <w:t xml:space="preserve"> </w:t>
            </w:r>
            <w:r>
              <w:t>given</w:t>
            </w:r>
            <w:r>
              <w:rPr>
                <w:spacing w:val="-6"/>
              </w:rPr>
              <w:t xml:space="preserve"> </w:t>
            </w:r>
            <w:r>
              <w:t>outcomes</w:t>
            </w:r>
            <w:r>
              <w:rPr>
                <w:spacing w:val="-2"/>
              </w:rPr>
              <w:t xml:space="preserve"> </w:t>
            </w:r>
            <w:r>
              <w:t>that</w:t>
            </w:r>
            <w:r>
              <w:rPr>
                <w:spacing w:val="-4"/>
              </w:rPr>
              <w:t xml:space="preserve"> </w:t>
            </w:r>
            <w:r>
              <w:t>are reviewed termly on a SEN suppor</w:t>
            </w:r>
            <w:r>
              <w:t>t plan (SSP). The whole-academy provision map will be used to monitor and track progress of vulnerable groups.</w:t>
            </w:r>
          </w:p>
          <w:p w14:paraId="2A6A2315" w14:textId="77777777" w:rsidR="002B4FAF" w:rsidRDefault="002B4FAF">
            <w:pPr>
              <w:pStyle w:val="TableParagraph"/>
              <w:spacing w:before="13"/>
              <w:ind w:left="0"/>
              <w:rPr>
                <w:rFonts w:ascii="Arial"/>
                <w:i/>
              </w:rPr>
            </w:pPr>
          </w:p>
          <w:p w14:paraId="44D09413" w14:textId="77777777" w:rsidR="002B4FAF" w:rsidRDefault="00A3590F">
            <w:pPr>
              <w:pStyle w:val="TableParagraph"/>
              <w:spacing w:line="265" w:lineRule="exact"/>
              <w:ind w:left="107"/>
              <w:jc w:val="both"/>
            </w:pPr>
            <w:r>
              <w:t>SEN</w:t>
            </w:r>
            <w:r>
              <w:rPr>
                <w:spacing w:val="-4"/>
              </w:rPr>
              <w:t xml:space="preserve"> </w:t>
            </w:r>
            <w:r>
              <w:t>support</w:t>
            </w:r>
            <w:r>
              <w:rPr>
                <w:spacing w:val="-3"/>
              </w:rPr>
              <w:t xml:space="preserve"> </w:t>
            </w:r>
            <w:r>
              <w:rPr>
                <w:spacing w:val="-2"/>
              </w:rPr>
              <w:t>plans;</w:t>
            </w:r>
          </w:p>
          <w:p w14:paraId="10CD86A1" w14:textId="77777777" w:rsidR="002B4FAF" w:rsidRDefault="00A3590F">
            <w:pPr>
              <w:pStyle w:val="TableParagraph"/>
              <w:numPr>
                <w:ilvl w:val="0"/>
                <w:numId w:val="12"/>
              </w:numPr>
              <w:tabs>
                <w:tab w:val="left" w:pos="467"/>
              </w:tabs>
              <w:ind w:right="96"/>
              <w:jc w:val="both"/>
            </w:pPr>
            <w:r>
              <w:t>Are a planning, teaching and reviewing document that focus on particular areas of development</w:t>
            </w:r>
            <w:r>
              <w:rPr>
                <w:spacing w:val="-5"/>
              </w:rPr>
              <w:t xml:space="preserve"> </w:t>
            </w:r>
            <w:r>
              <w:t>for</w:t>
            </w:r>
            <w:r>
              <w:rPr>
                <w:spacing w:val="-4"/>
              </w:rPr>
              <w:t xml:space="preserve"> </w:t>
            </w:r>
            <w:r>
              <w:t>pupils</w:t>
            </w:r>
            <w:r>
              <w:rPr>
                <w:spacing w:val="-5"/>
              </w:rPr>
              <w:t xml:space="preserve"> </w:t>
            </w:r>
            <w:r>
              <w:t>with</w:t>
            </w:r>
            <w:r>
              <w:rPr>
                <w:spacing w:val="-3"/>
              </w:rPr>
              <w:t xml:space="preserve"> </w:t>
            </w:r>
            <w:r>
              <w:t>SEN.</w:t>
            </w:r>
            <w:r>
              <w:rPr>
                <w:spacing w:val="-5"/>
              </w:rPr>
              <w:t xml:space="preserve"> </w:t>
            </w:r>
            <w:r>
              <w:t>They</w:t>
            </w:r>
            <w:r>
              <w:rPr>
                <w:spacing w:val="-5"/>
              </w:rPr>
              <w:t xml:space="preserve"> </w:t>
            </w:r>
            <w:r>
              <w:t>are</w:t>
            </w:r>
            <w:r>
              <w:rPr>
                <w:spacing w:val="-5"/>
              </w:rPr>
              <w:t xml:space="preserve"> </w:t>
            </w:r>
            <w:r>
              <w:t>a</w:t>
            </w:r>
            <w:r>
              <w:rPr>
                <w:spacing w:val="-6"/>
              </w:rPr>
              <w:t xml:space="preserve"> </w:t>
            </w:r>
            <w:r>
              <w:t>working</w:t>
            </w:r>
            <w:r>
              <w:rPr>
                <w:spacing w:val="-2"/>
              </w:rPr>
              <w:t xml:space="preserve"> </w:t>
            </w:r>
            <w:r>
              <w:t>document</w:t>
            </w:r>
            <w:r>
              <w:rPr>
                <w:spacing w:val="-2"/>
              </w:rPr>
              <w:t xml:space="preserve"> </w:t>
            </w:r>
            <w:r>
              <w:t>that</w:t>
            </w:r>
            <w:r>
              <w:rPr>
                <w:spacing w:val="-5"/>
              </w:rPr>
              <w:t xml:space="preserve"> </w:t>
            </w:r>
            <w:r>
              <w:t>will</w:t>
            </w:r>
            <w:r>
              <w:rPr>
                <w:spacing w:val="-6"/>
              </w:rPr>
              <w:t xml:space="preserve"> </w:t>
            </w:r>
            <w:r>
              <w:t>be</w:t>
            </w:r>
            <w:r>
              <w:rPr>
                <w:spacing w:val="-4"/>
              </w:rPr>
              <w:t xml:space="preserve"> </w:t>
            </w:r>
            <w:r>
              <w:t>continually refined and amended.</w:t>
            </w:r>
          </w:p>
          <w:p w14:paraId="37B28D47" w14:textId="77777777" w:rsidR="002B4FAF" w:rsidRDefault="00A3590F">
            <w:pPr>
              <w:pStyle w:val="TableParagraph"/>
              <w:numPr>
                <w:ilvl w:val="0"/>
                <w:numId w:val="12"/>
              </w:numPr>
              <w:tabs>
                <w:tab w:val="left" w:pos="466"/>
              </w:tabs>
              <w:ind w:left="466" w:hanging="359"/>
              <w:jc w:val="both"/>
            </w:pPr>
            <w:r>
              <w:t>Outcomes</w:t>
            </w:r>
            <w:r>
              <w:rPr>
                <w:spacing w:val="-6"/>
              </w:rPr>
              <w:t xml:space="preserve"> </w:t>
            </w:r>
            <w:r>
              <w:t>will</w:t>
            </w:r>
            <w:r>
              <w:rPr>
                <w:spacing w:val="-4"/>
              </w:rPr>
              <w:t xml:space="preserve"> </w:t>
            </w:r>
            <w:r>
              <w:t>address</w:t>
            </w:r>
            <w:r>
              <w:rPr>
                <w:spacing w:val="-5"/>
              </w:rPr>
              <w:t xml:space="preserve"> </w:t>
            </w:r>
            <w:r>
              <w:t>the</w:t>
            </w:r>
            <w:r>
              <w:rPr>
                <w:spacing w:val="-4"/>
              </w:rPr>
              <w:t xml:space="preserve"> </w:t>
            </w:r>
            <w:r>
              <w:t>underlying</w:t>
            </w:r>
            <w:r>
              <w:rPr>
                <w:spacing w:val="-2"/>
              </w:rPr>
              <w:t xml:space="preserve"> </w:t>
            </w:r>
            <w:r>
              <w:t>reasons</w:t>
            </w:r>
            <w:r>
              <w:rPr>
                <w:spacing w:val="-4"/>
              </w:rPr>
              <w:t xml:space="preserve"> </w:t>
            </w:r>
            <w:r>
              <w:t>and</w:t>
            </w:r>
            <w:r>
              <w:rPr>
                <w:spacing w:val="-4"/>
              </w:rPr>
              <w:t xml:space="preserve"> </w:t>
            </w:r>
            <w:r>
              <w:t>barriers</w:t>
            </w:r>
            <w:r>
              <w:rPr>
                <w:spacing w:val="-4"/>
              </w:rPr>
              <w:t xml:space="preserve"> </w:t>
            </w:r>
            <w:r>
              <w:t>to</w:t>
            </w:r>
            <w:r>
              <w:rPr>
                <w:spacing w:val="-4"/>
              </w:rPr>
              <w:t xml:space="preserve"> </w:t>
            </w:r>
            <w:r>
              <w:t>a</w:t>
            </w:r>
            <w:r>
              <w:rPr>
                <w:spacing w:val="-3"/>
              </w:rPr>
              <w:t xml:space="preserve"> </w:t>
            </w:r>
            <w:r>
              <w:t>pupi</w:t>
            </w:r>
            <w:r>
              <w:t>l’s</w:t>
            </w:r>
            <w:r>
              <w:rPr>
                <w:spacing w:val="-4"/>
              </w:rPr>
              <w:t xml:space="preserve"> </w:t>
            </w:r>
            <w:r>
              <w:rPr>
                <w:spacing w:val="-2"/>
              </w:rPr>
              <w:t>learning.</w:t>
            </w:r>
          </w:p>
          <w:p w14:paraId="57E2BEDF" w14:textId="77777777" w:rsidR="002B4FAF" w:rsidRDefault="00A3590F">
            <w:pPr>
              <w:pStyle w:val="TableParagraph"/>
              <w:numPr>
                <w:ilvl w:val="0"/>
                <w:numId w:val="12"/>
              </w:numPr>
              <w:tabs>
                <w:tab w:val="left" w:pos="467"/>
              </w:tabs>
              <w:spacing w:before="1"/>
              <w:ind w:right="100"/>
            </w:pPr>
            <w:r>
              <w:t>Involvement from external agencies may be appropriate in assessment of needs and planned support.</w:t>
            </w:r>
          </w:p>
          <w:p w14:paraId="30C1684C" w14:textId="77777777" w:rsidR="002B4FAF" w:rsidRDefault="00A3590F">
            <w:pPr>
              <w:pStyle w:val="TableParagraph"/>
              <w:numPr>
                <w:ilvl w:val="0"/>
                <w:numId w:val="12"/>
              </w:numPr>
              <w:tabs>
                <w:tab w:val="left" w:pos="467"/>
              </w:tabs>
              <w:ind w:right="100"/>
            </w:pPr>
            <w:r>
              <w:t>Outcomes for a SEN support plan will be derived through discussions as appropriate</w:t>
            </w:r>
            <w:r>
              <w:rPr>
                <w:spacing w:val="40"/>
              </w:rPr>
              <w:t xml:space="preserve"> </w:t>
            </w:r>
            <w:r>
              <w:t>with pupils, parents/carers, teachers, support staff, and ext</w:t>
            </w:r>
            <w:r>
              <w:t>ernal professionals.</w:t>
            </w:r>
          </w:p>
          <w:p w14:paraId="06CB0C0C" w14:textId="77777777" w:rsidR="002B4FAF" w:rsidRDefault="00A3590F">
            <w:pPr>
              <w:pStyle w:val="TableParagraph"/>
              <w:numPr>
                <w:ilvl w:val="0"/>
                <w:numId w:val="12"/>
              </w:numPr>
              <w:tabs>
                <w:tab w:val="left" w:pos="467"/>
              </w:tabs>
              <w:spacing w:before="1" w:line="265" w:lineRule="exact"/>
            </w:pPr>
            <w:r>
              <w:t>Regular</w:t>
            </w:r>
            <w:r>
              <w:rPr>
                <w:spacing w:val="-4"/>
              </w:rPr>
              <w:t xml:space="preserve"> </w:t>
            </w:r>
            <w:r>
              <w:t>monitoring</w:t>
            </w:r>
            <w:r>
              <w:rPr>
                <w:spacing w:val="-4"/>
              </w:rPr>
              <w:t xml:space="preserve"> </w:t>
            </w:r>
            <w:r>
              <w:t>and</w:t>
            </w:r>
            <w:r>
              <w:rPr>
                <w:spacing w:val="-5"/>
              </w:rPr>
              <w:t xml:space="preserve"> </w:t>
            </w:r>
            <w:r>
              <w:t>evaluation</w:t>
            </w:r>
            <w:r>
              <w:rPr>
                <w:spacing w:val="-3"/>
              </w:rPr>
              <w:t xml:space="preserve"> </w:t>
            </w:r>
            <w:r>
              <w:t>of</w:t>
            </w:r>
            <w:r>
              <w:rPr>
                <w:spacing w:val="-3"/>
              </w:rPr>
              <w:t xml:space="preserve"> </w:t>
            </w:r>
            <w:r>
              <w:rPr>
                <w:spacing w:val="-2"/>
              </w:rPr>
              <w:t>outcomes.</w:t>
            </w:r>
          </w:p>
          <w:p w14:paraId="3699D312" w14:textId="77777777" w:rsidR="002B4FAF" w:rsidRDefault="00A3590F">
            <w:pPr>
              <w:pStyle w:val="TableParagraph"/>
              <w:numPr>
                <w:ilvl w:val="0"/>
                <w:numId w:val="12"/>
              </w:numPr>
              <w:tabs>
                <w:tab w:val="left" w:pos="467"/>
              </w:tabs>
              <w:spacing w:line="266" w:lineRule="exact"/>
              <w:ind w:right="99"/>
            </w:pPr>
            <w:r>
              <w:t>Adaptations to the environment and /or resources to allow inclusion to the curriculum and learning.</w:t>
            </w:r>
          </w:p>
        </w:tc>
      </w:tr>
    </w:tbl>
    <w:p w14:paraId="186AC0B1" w14:textId="77777777" w:rsidR="002B4FAF" w:rsidRDefault="002B4FAF">
      <w:pPr>
        <w:pStyle w:val="TableParagraph"/>
        <w:spacing w:line="266" w:lineRule="exact"/>
        <w:sectPr w:rsidR="002B4FAF">
          <w:type w:val="continuous"/>
          <w:pgSz w:w="11910" w:h="16840"/>
          <w:pgMar w:top="68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01298E14" w14:textId="77777777">
        <w:trPr>
          <w:trHeight w:val="1833"/>
        </w:trPr>
        <w:tc>
          <w:tcPr>
            <w:tcW w:w="9019" w:type="dxa"/>
          </w:tcPr>
          <w:p w14:paraId="526F0F0E" w14:textId="77777777" w:rsidR="002B4FAF" w:rsidRDefault="00A3590F">
            <w:pPr>
              <w:pStyle w:val="TableParagraph"/>
              <w:numPr>
                <w:ilvl w:val="0"/>
                <w:numId w:val="11"/>
              </w:numPr>
              <w:tabs>
                <w:tab w:val="left" w:pos="467"/>
              </w:tabs>
              <w:spacing w:line="265" w:lineRule="exact"/>
            </w:pPr>
            <w:r>
              <w:lastRenderedPageBreak/>
              <w:t>Precision</w:t>
            </w:r>
            <w:r>
              <w:rPr>
                <w:spacing w:val="-5"/>
              </w:rPr>
              <w:t xml:space="preserve"> </w:t>
            </w:r>
            <w:r>
              <w:rPr>
                <w:spacing w:val="-2"/>
              </w:rPr>
              <w:t>teaching.</w:t>
            </w:r>
          </w:p>
          <w:p w14:paraId="09A1743D" w14:textId="77777777" w:rsidR="002B4FAF" w:rsidRDefault="00A3590F">
            <w:pPr>
              <w:pStyle w:val="TableParagraph"/>
              <w:numPr>
                <w:ilvl w:val="0"/>
                <w:numId w:val="11"/>
              </w:numPr>
              <w:tabs>
                <w:tab w:val="left" w:pos="467"/>
              </w:tabs>
              <w:ind w:right="96"/>
            </w:pPr>
            <w:r>
              <w:t>Additional</w:t>
            </w:r>
            <w:r>
              <w:rPr>
                <w:spacing w:val="40"/>
              </w:rPr>
              <w:t xml:space="preserve"> </w:t>
            </w:r>
            <w:r>
              <w:t>small</w:t>
            </w:r>
            <w:r>
              <w:rPr>
                <w:spacing w:val="40"/>
              </w:rPr>
              <w:t xml:space="preserve"> </w:t>
            </w:r>
            <w:r>
              <w:t>group</w:t>
            </w:r>
            <w:r>
              <w:rPr>
                <w:spacing w:val="40"/>
              </w:rPr>
              <w:t xml:space="preserve"> </w:t>
            </w:r>
            <w:r>
              <w:t>intervention’s</w:t>
            </w:r>
            <w:r>
              <w:rPr>
                <w:spacing w:val="40"/>
              </w:rPr>
              <w:t xml:space="preserve"> </w:t>
            </w:r>
            <w:r>
              <w:t>focusing</w:t>
            </w:r>
            <w:r>
              <w:rPr>
                <w:spacing w:val="40"/>
              </w:rPr>
              <w:t xml:space="preserve"> </w:t>
            </w:r>
            <w:r>
              <w:t>on</w:t>
            </w:r>
            <w:r>
              <w:rPr>
                <w:spacing w:val="40"/>
              </w:rPr>
              <w:t xml:space="preserve"> </w:t>
            </w:r>
            <w:r>
              <w:t>the</w:t>
            </w:r>
            <w:r>
              <w:rPr>
                <w:spacing w:val="40"/>
              </w:rPr>
              <w:t xml:space="preserve"> </w:t>
            </w:r>
            <w:r>
              <w:t>pupil’s</w:t>
            </w:r>
            <w:r>
              <w:rPr>
                <w:spacing w:val="40"/>
              </w:rPr>
              <w:t xml:space="preserve"> </w:t>
            </w:r>
            <w:r>
              <w:t>specific</w:t>
            </w:r>
            <w:r>
              <w:rPr>
                <w:spacing w:val="40"/>
              </w:rPr>
              <w:t xml:space="preserve"> </w:t>
            </w:r>
            <w:r>
              <w:t>barrier</w:t>
            </w:r>
            <w:r>
              <w:rPr>
                <w:spacing w:val="40"/>
              </w:rPr>
              <w:t xml:space="preserve"> </w:t>
            </w:r>
            <w:r>
              <w:t>within English and Maths.</w:t>
            </w:r>
          </w:p>
          <w:p w14:paraId="11F50E12" w14:textId="77777777" w:rsidR="002B4FAF" w:rsidRDefault="00A3590F">
            <w:pPr>
              <w:pStyle w:val="TableParagraph"/>
              <w:numPr>
                <w:ilvl w:val="0"/>
                <w:numId w:val="11"/>
              </w:numPr>
              <w:tabs>
                <w:tab w:val="left" w:pos="467"/>
              </w:tabs>
              <w:spacing w:before="1"/>
            </w:pPr>
            <w:r>
              <w:t>Additional</w:t>
            </w:r>
            <w:r>
              <w:rPr>
                <w:spacing w:val="-9"/>
              </w:rPr>
              <w:t xml:space="preserve"> </w:t>
            </w:r>
            <w:r>
              <w:t>one</w:t>
            </w:r>
            <w:r>
              <w:rPr>
                <w:spacing w:val="-4"/>
              </w:rPr>
              <w:t xml:space="preserve"> </w:t>
            </w:r>
            <w:r>
              <w:t>to</w:t>
            </w:r>
            <w:r>
              <w:rPr>
                <w:spacing w:val="-5"/>
              </w:rPr>
              <w:t xml:space="preserve"> </w:t>
            </w:r>
            <w:r>
              <w:t>one</w:t>
            </w:r>
            <w:r>
              <w:rPr>
                <w:spacing w:val="-4"/>
              </w:rPr>
              <w:t xml:space="preserve"> </w:t>
            </w:r>
            <w:r>
              <w:t>intervention’s</w:t>
            </w:r>
            <w:r>
              <w:rPr>
                <w:spacing w:val="-4"/>
              </w:rPr>
              <w:t xml:space="preserve"> </w:t>
            </w:r>
            <w:r>
              <w:t>focusing</w:t>
            </w:r>
            <w:r>
              <w:rPr>
                <w:spacing w:val="-2"/>
              </w:rPr>
              <w:t xml:space="preserve"> </w:t>
            </w:r>
            <w:r>
              <w:t>on</w:t>
            </w:r>
            <w:r>
              <w:rPr>
                <w:spacing w:val="-4"/>
              </w:rPr>
              <w:t xml:space="preserve"> </w:t>
            </w:r>
            <w:r>
              <w:t>the</w:t>
            </w:r>
            <w:r>
              <w:rPr>
                <w:spacing w:val="-1"/>
              </w:rPr>
              <w:t xml:space="preserve"> </w:t>
            </w:r>
            <w:r>
              <w:t>pupil’s</w:t>
            </w:r>
            <w:r>
              <w:rPr>
                <w:spacing w:val="-3"/>
              </w:rPr>
              <w:t xml:space="preserve"> </w:t>
            </w:r>
            <w:r>
              <w:t>specific</w:t>
            </w:r>
            <w:r>
              <w:rPr>
                <w:spacing w:val="-4"/>
              </w:rPr>
              <w:t xml:space="preserve"> </w:t>
            </w:r>
            <w:r>
              <w:t>barrier</w:t>
            </w:r>
            <w:r>
              <w:rPr>
                <w:spacing w:val="-3"/>
              </w:rPr>
              <w:t xml:space="preserve"> </w:t>
            </w:r>
            <w:r>
              <w:t>to</w:t>
            </w:r>
            <w:r>
              <w:rPr>
                <w:spacing w:val="-3"/>
              </w:rPr>
              <w:t xml:space="preserve"> </w:t>
            </w:r>
            <w:r>
              <w:rPr>
                <w:spacing w:val="-2"/>
              </w:rPr>
              <w:t>learning.</w:t>
            </w:r>
          </w:p>
        </w:tc>
      </w:tr>
      <w:tr w:rsidR="002B4FAF" w14:paraId="4B3B8FAA" w14:textId="77777777">
        <w:trPr>
          <w:trHeight w:val="503"/>
        </w:trPr>
        <w:tc>
          <w:tcPr>
            <w:tcW w:w="9019" w:type="dxa"/>
            <w:tcBorders>
              <w:bottom w:val="nil"/>
            </w:tcBorders>
            <w:shd w:val="clear" w:color="auto" w:fill="A6A6A6"/>
          </w:tcPr>
          <w:p w14:paraId="323C37F5" w14:textId="77777777" w:rsidR="002B4FAF" w:rsidRDefault="002B4FAF">
            <w:pPr>
              <w:pStyle w:val="TableParagraph"/>
              <w:ind w:left="0"/>
              <w:rPr>
                <w:rFonts w:ascii="Times New Roman"/>
              </w:rPr>
            </w:pPr>
          </w:p>
        </w:tc>
      </w:tr>
      <w:tr w:rsidR="002B4FAF" w14:paraId="65BC2613" w14:textId="77777777">
        <w:trPr>
          <w:trHeight w:val="1034"/>
        </w:trPr>
        <w:tc>
          <w:tcPr>
            <w:tcW w:w="9019" w:type="dxa"/>
            <w:tcBorders>
              <w:top w:val="nil"/>
            </w:tcBorders>
          </w:tcPr>
          <w:p w14:paraId="4703540C" w14:textId="77777777" w:rsidR="002B4FAF" w:rsidRDefault="00A3590F">
            <w:pPr>
              <w:pStyle w:val="TableParagraph"/>
              <w:ind w:left="133" w:right="130"/>
              <w:jc w:val="center"/>
              <w:rPr>
                <w:rFonts w:ascii="Arial MT"/>
                <w:sz w:val="23"/>
              </w:rPr>
            </w:pPr>
            <w:r>
              <w:rPr>
                <w:rFonts w:ascii="Arial MT"/>
                <w:sz w:val="23"/>
              </w:rPr>
              <w:t>How</w:t>
            </w:r>
            <w:r>
              <w:rPr>
                <w:rFonts w:ascii="Arial MT"/>
                <w:spacing w:val="-5"/>
                <w:sz w:val="23"/>
              </w:rPr>
              <w:t xml:space="preserve"> </w:t>
            </w:r>
            <w:r>
              <w:rPr>
                <w:rFonts w:ascii="Arial MT"/>
                <w:sz w:val="23"/>
              </w:rPr>
              <w:t>adaptations</w:t>
            </w:r>
            <w:r>
              <w:rPr>
                <w:rFonts w:ascii="Arial MT"/>
                <w:spacing w:val="-4"/>
                <w:sz w:val="23"/>
              </w:rPr>
              <w:t xml:space="preserve"> </w:t>
            </w:r>
            <w:r>
              <w:rPr>
                <w:rFonts w:ascii="Arial MT"/>
                <w:sz w:val="23"/>
              </w:rPr>
              <w:t>are</w:t>
            </w:r>
            <w:r>
              <w:rPr>
                <w:rFonts w:ascii="Arial MT"/>
                <w:spacing w:val="-5"/>
                <w:sz w:val="23"/>
              </w:rPr>
              <w:t xml:space="preserve"> </w:t>
            </w:r>
            <w:r>
              <w:rPr>
                <w:rFonts w:ascii="Arial MT"/>
                <w:sz w:val="23"/>
              </w:rPr>
              <w:t>made</w:t>
            </w:r>
            <w:r>
              <w:rPr>
                <w:rFonts w:ascii="Arial MT"/>
                <w:spacing w:val="-5"/>
                <w:sz w:val="23"/>
              </w:rPr>
              <w:t xml:space="preserve"> </w:t>
            </w:r>
            <w:r>
              <w:rPr>
                <w:rFonts w:ascii="Arial MT"/>
                <w:sz w:val="23"/>
              </w:rPr>
              <w:t>to</w:t>
            </w:r>
            <w:r>
              <w:rPr>
                <w:rFonts w:ascii="Arial MT"/>
                <w:spacing w:val="-5"/>
                <w:sz w:val="23"/>
              </w:rPr>
              <w:t xml:space="preserve"> </w:t>
            </w:r>
            <w:r>
              <w:rPr>
                <w:rFonts w:ascii="Arial MT"/>
                <w:sz w:val="23"/>
              </w:rPr>
              <w:t>the</w:t>
            </w:r>
            <w:r>
              <w:rPr>
                <w:rFonts w:ascii="Arial MT"/>
                <w:spacing w:val="-5"/>
                <w:sz w:val="23"/>
              </w:rPr>
              <w:t xml:space="preserve"> </w:t>
            </w:r>
            <w:r>
              <w:rPr>
                <w:rFonts w:ascii="Arial MT"/>
                <w:sz w:val="23"/>
              </w:rPr>
              <w:t>curriculum</w:t>
            </w:r>
            <w:r>
              <w:rPr>
                <w:rFonts w:ascii="Arial MT"/>
                <w:spacing w:val="-4"/>
                <w:sz w:val="23"/>
              </w:rPr>
              <w:t xml:space="preserve"> </w:t>
            </w:r>
            <w:r>
              <w:rPr>
                <w:rFonts w:ascii="Arial MT"/>
                <w:sz w:val="23"/>
              </w:rPr>
              <w:t>and</w:t>
            </w:r>
            <w:r>
              <w:rPr>
                <w:rFonts w:ascii="Arial MT"/>
                <w:spacing w:val="-5"/>
                <w:sz w:val="23"/>
              </w:rPr>
              <w:t xml:space="preserve"> </w:t>
            </w:r>
            <w:r>
              <w:rPr>
                <w:rFonts w:ascii="Arial MT"/>
                <w:sz w:val="23"/>
              </w:rPr>
              <w:t>the</w:t>
            </w:r>
            <w:r>
              <w:rPr>
                <w:rFonts w:ascii="Arial MT"/>
                <w:spacing w:val="-5"/>
                <w:sz w:val="23"/>
              </w:rPr>
              <w:t xml:space="preserve"> </w:t>
            </w:r>
            <w:r>
              <w:rPr>
                <w:rFonts w:ascii="Arial MT"/>
                <w:sz w:val="23"/>
              </w:rPr>
              <w:t>learning</w:t>
            </w:r>
            <w:r>
              <w:rPr>
                <w:rFonts w:ascii="Arial MT"/>
                <w:spacing w:val="-5"/>
                <w:sz w:val="23"/>
              </w:rPr>
              <w:t xml:space="preserve"> </w:t>
            </w:r>
            <w:r>
              <w:rPr>
                <w:rFonts w:ascii="Arial MT"/>
                <w:sz w:val="23"/>
              </w:rPr>
              <w:t>environment</w:t>
            </w:r>
            <w:r>
              <w:rPr>
                <w:rFonts w:ascii="Arial MT"/>
                <w:spacing w:val="-3"/>
                <w:sz w:val="23"/>
              </w:rPr>
              <w:t xml:space="preserve"> </w:t>
            </w:r>
            <w:r>
              <w:rPr>
                <w:rFonts w:ascii="Arial MT"/>
                <w:sz w:val="23"/>
              </w:rPr>
              <w:t>of</w:t>
            </w:r>
            <w:r>
              <w:rPr>
                <w:rFonts w:ascii="Arial MT"/>
                <w:spacing w:val="-3"/>
                <w:sz w:val="23"/>
              </w:rPr>
              <w:t xml:space="preserve"> </w:t>
            </w:r>
            <w:r>
              <w:rPr>
                <w:rFonts w:ascii="Arial MT"/>
                <w:sz w:val="23"/>
              </w:rPr>
              <w:t>children and young people with SEND; how the broad and balanced curriculum is adapted or made accessible for pupils with SEND</w:t>
            </w:r>
          </w:p>
        </w:tc>
      </w:tr>
      <w:tr w:rsidR="002B4FAF" w14:paraId="53625AD4" w14:textId="77777777">
        <w:trPr>
          <w:trHeight w:val="8878"/>
        </w:trPr>
        <w:tc>
          <w:tcPr>
            <w:tcW w:w="9019" w:type="dxa"/>
          </w:tcPr>
          <w:p w14:paraId="7E0D9F4F" w14:textId="77777777" w:rsidR="002B4FAF" w:rsidRDefault="00A3590F">
            <w:pPr>
              <w:pStyle w:val="TableParagraph"/>
              <w:spacing w:line="276" w:lineRule="auto"/>
              <w:ind w:left="107" w:right="250"/>
              <w:jc w:val="both"/>
            </w:pPr>
            <w:r>
              <w:t>Teachers</w:t>
            </w:r>
            <w:r>
              <w:rPr>
                <w:spacing w:val="-2"/>
              </w:rPr>
              <w:t xml:space="preserve"> </w:t>
            </w:r>
            <w:r>
              <w:t>plan</w:t>
            </w:r>
            <w:r>
              <w:rPr>
                <w:spacing w:val="-3"/>
              </w:rPr>
              <w:t xml:space="preserve"> </w:t>
            </w:r>
            <w:r>
              <w:t>lessons</w:t>
            </w:r>
            <w:r>
              <w:rPr>
                <w:spacing w:val="-2"/>
              </w:rPr>
              <w:t xml:space="preserve"> </w:t>
            </w:r>
            <w:r>
              <w:t>according</w:t>
            </w:r>
            <w:r>
              <w:rPr>
                <w:spacing w:val="-1"/>
              </w:rPr>
              <w:t xml:space="preserve"> </w:t>
            </w:r>
            <w:r>
              <w:t>to</w:t>
            </w:r>
            <w:r>
              <w:rPr>
                <w:spacing w:val="-4"/>
              </w:rPr>
              <w:t xml:space="preserve"> </w:t>
            </w:r>
            <w:r>
              <w:t>the</w:t>
            </w:r>
            <w:r>
              <w:rPr>
                <w:spacing w:val="-2"/>
              </w:rPr>
              <w:t xml:space="preserve"> </w:t>
            </w:r>
            <w:r>
              <w:t>specific</w:t>
            </w:r>
            <w:r>
              <w:rPr>
                <w:spacing w:val="-3"/>
              </w:rPr>
              <w:t xml:space="preserve"> </w:t>
            </w:r>
            <w:r>
              <w:t>needs</w:t>
            </w:r>
            <w:r>
              <w:rPr>
                <w:spacing w:val="-1"/>
              </w:rPr>
              <w:t xml:space="preserve"> </w:t>
            </w:r>
            <w:r>
              <w:t>of</w:t>
            </w:r>
            <w:r>
              <w:rPr>
                <w:spacing w:val="-2"/>
              </w:rPr>
              <w:t xml:space="preserve"> </w:t>
            </w:r>
            <w:r>
              <w:t>all</w:t>
            </w:r>
            <w:r>
              <w:rPr>
                <w:spacing w:val="-4"/>
              </w:rPr>
              <w:t xml:space="preserve"> </w:t>
            </w:r>
            <w:r>
              <w:t>groups</w:t>
            </w:r>
            <w:r>
              <w:rPr>
                <w:spacing w:val="-4"/>
              </w:rPr>
              <w:t xml:space="preserve"> </w:t>
            </w:r>
            <w:r>
              <w:t>of</w:t>
            </w:r>
            <w:r>
              <w:rPr>
                <w:spacing w:val="-2"/>
              </w:rPr>
              <w:t xml:space="preserve"> </w:t>
            </w:r>
            <w:r>
              <w:t>pupils</w:t>
            </w:r>
            <w:r>
              <w:rPr>
                <w:spacing w:val="-2"/>
              </w:rPr>
              <w:t xml:space="preserve"> </w:t>
            </w:r>
            <w:r>
              <w:t>in</w:t>
            </w:r>
            <w:r>
              <w:rPr>
                <w:spacing w:val="-3"/>
              </w:rPr>
              <w:t xml:space="preserve"> </w:t>
            </w:r>
            <w:r>
              <w:t>their</w:t>
            </w:r>
            <w:r>
              <w:rPr>
                <w:spacing w:val="-2"/>
              </w:rPr>
              <w:t xml:space="preserve"> </w:t>
            </w:r>
            <w:r>
              <w:t>class through adapted</w:t>
            </w:r>
            <w:r>
              <w:rPr>
                <w:spacing w:val="-1"/>
              </w:rPr>
              <w:t xml:space="preserve"> </w:t>
            </w:r>
            <w:r>
              <w:t>quality-first teaching and ensuring that</w:t>
            </w:r>
            <w:r>
              <w:rPr>
                <w:spacing w:val="-1"/>
              </w:rPr>
              <w:t xml:space="preserve"> </w:t>
            </w:r>
            <w:r>
              <w:t>pupil’s</w:t>
            </w:r>
            <w:r>
              <w:rPr>
                <w:spacing w:val="-1"/>
              </w:rPr>
              <w:t xml:space="preserve"> </w:t>
            </w:r>
            <w:r>
              <w:t>needs are</w:t>
            </w:r>
            <w:r>
              <w:rPr>
                <w:spacing w:val="-5"/>
              </w:rPr>
              <w:t xml:space="preserve"> </w:t>
            </w:r>
            <w:r>
              <w:t>met through</w:t>
            </w:r>
            <w:r>
              <w:rPr>
                <w:spacing w:val="-3"/>
              </w:rPr>
              <w:t xml:space="preserve"> </w:t>
            </w:r>
            <w:r>
              <w:t>a variety of means.</w:t>
            </w:r>
          </w:p>
          <w:p w14:paraId="6BA595EE" w14:textId="77777777" w:rsidR="002B4FAF" w:rsidRDefault="00A3590F">
            <w:pPr>
              <w:pStyle w:val="TableParagraph"/>
              <w:numPr>
                <w:ilvl w:val="0"/>
                <w:numId w:val="10"/>
              </w:numPr>
              <w:tabs>
                <w:tab w:val="left" w:pos="467"/>
              </w:tabs>
              <w:spacing w:before="200"/>
            </w:pPr>
            <w:r>
              <w:t>Planning</w:t>
            </w:r>
            <w:r>
              <w:rPr>
                <w:spacing w:val="-5"/>
              </w:rPr>
              <w:t xml:space="preserve"> </w:t>
            </w:r>
            <w:r>
              <w:t>and</w:t>
            </w:r>
            <w:r>
              <w:rPr>
                <w:spacing w:val="-5"/>
              </w:rPr>
              <w:t xml:space="preserve"> </w:t>
            </w:r>
            <w:r>
              <w:t>teaching</w:t>
            </w:r>
            <w:r>
              <w:rPr>
                <w:spacing w:val="-2"/>
              </w:rPr>
              <w:t xml:space="preserve"> </w:t>
            </w:r>
            <w:r>
              <w:t>will</w:t>
            </w:r>
            <w:r>
              <w:rPr>
                <w:spacing w:val="-3"/>
              </w:rPr>
              <w:t xml:space="preserve"> </w:t>
            </w:r>
            <w:r>
              <w:t>be</w:t>
            </w:r>
            <w:r>
              <w:rPr>
                <w:spacing w:val="-2"/>
              </w:rPr>
              <w:t xml:space="preserve"> </w:t>
            </w:r>
            <w:r>
              <w:t>adapted</w:t>
            </w:r>
            <w:r>
              <w:rPr>
                <w:spacing w:val="-3"/>
              </w:rPr>
              <w:t xml:space="preserve"> </w:t>
            </w:r>
            <w:r>
              <w:t>to</w:t>
            </w:r>
            <w:r>
              <w:rPr>
                <w:spacing w:val="-3"/>
              </w:rPr>
              <w:t xml:space="preserve"> </w:t>
            </w:r>
            <w:r>
              <w:t>meet</w:t>
            </w:r>
            <w:r>
              <w:rPr>
                <w:spacing w:val="-4"/>
              </w:rPr>
              <w:t xml:space="preserve"> </w:t>
            </w:r>
            <w:r>
              <w:t>the</w:t>
            </w:r>
            <w:r>
              <w:rPr>
                <w:spacing w:val="-4"/>
              </w:rPr>
              <w:t xml:space="preserve"> </w:t>
            </w:r>
            <w:r>
              <w:t>pupil’s</w:t>
            </w:r>
            <w:r>
              <w:rPr>
                <w:spacing w:val="-2"/>
              </w:rPr>
              <w:t xml:space="preserve"> </w:t>
            </w:r>
            <w:r>
              <w:t>learning</w:t>
            </w:r>
            <w:r>
              <w:rPr>
                <w:spacing w:val="-2"/>
              </w:rPr>
              <w:t xml:space="preserve"> needs.</w:t>
            </w:r>
          </w:p>
          <w:p w14:paraId="4A75AB98" w14:textId="77777777" w:rsidR="002B4FAF" w:rsidRDefault="00A3590F">
            <w:pPr>
              <w:pStyle w:val="TableParagraph"/>
              <w:numPr>
                <w:ilvl w:val="0"/>
                <w:numId w:val="10"/>
              </w:numPr>
              <w:tabs>
                <w:tab w:val="left" w:pos="467"/>
              </w:tabs>
              <w:spacing w:before="40"/>
            </w:pPr>
            <w:r>
              <w:t>Individual</w:t>
            </w:r>
            <w:r>
              <w:rPr>
                <w:spacing w:val="-5"/>
              </w:rPr>
              <w:t xml:space="preserve"> </w:t>
            </w:r>
            <w:r>
              <w:t>class</w:t>
            </w:r>
            <w:r>
              <w:rPr>
                <w:spacing w:val="-4"/>
              </w:rPr>
              <w:t xml:space="preserve"> </w:t>
            </w:r>
            <w:r>
              <w:t>support</w:t>
            </w:r>
            <w:r>
              <w:rPr>
                <w:spacing w:val="-8"/>
              </w:rPr>
              <w:t xml:space="preserve"> </w:t>
            </w:r>
            <w:r>
              <w:t>where</w:t>
            </w:r>
            <w:r>
              <w:rPr>
                <w:spacing w:val="-3"/>
              </w:rPr>
              <w:t xml:space="preserve"> </w:t>
            </w:r>
            <w:r>
              <w:t>required</w:t>
            </w:r>
            <w:r>
              <w:rPr>
                <w:spacing w:val="-3"/>
              </w:rPr>
              <w:t xml:space="preserve"> </w:t>
            </w:r>
            <w:r>
              <w:t>and</w:t>
            </w:r>
            <w:r>
              <w:rPr>
                <w:spacing w:val="-3"/>
              </w:rPr>
              <w:t xml:space="preserve"> </w:t>
            </w:r>
            <w:r>
              <w:t>when</w:t>
            </w:r>
            <w:r>
              <w:rPr>
                <w:spacing w:val="-5"/>
              </w:rPr>
              <w:t xml:space="preserve"> </w:t>
            </w:r>
            <w:r>
              <w:rPr>
                <w:spacing w:val="-2"/>
              </w:rPr>
              <w:t>appropriate.</w:t>
            </w:r>
          </w:p>
          <w:p w14:paraId="1F44C1DC" w14:textId="77777777" w:rsidR="002B4FAF" w:rsidRDefault="00A3590F">
            <w:pPr>
              <w:pStyle w:val="TableParagraph"/>
              <w:numPr>
                <w:ilvl w:val="0"/>
                <w:numId w:val="10"/>
              </w:numPr>
              <w:tabs>
                <w:tab w:val="left" w:pos="467"/>
              </w:tabs>
              <w:spacing w:before="39"/>
            </w:pPr>
            <w:r>
              <w:t>Guided</w:t>
            </w:r>
            <w:r>
              <w:rPr>
                <w:spacing w:val="-3"/>
              </w:rPr>
              <w:t xml:space="preserve"> </w:t>
            </w:r>
            <w:r>
              <w:t>group</w:t>
            </w:r>
            <w:r>
              <w:rPr>
                <w:spacing w:val="-4"/>
              </w:rPr>
              <w:t xml:space="preserve"> </w:t>
            </w:r>
            <w:r>
              <w:rPr>
                <w:spacing w:val="-2"/>
              </w:rPr>
              <w:t>work.</w:t>
            </w:r>
          </w:p>
          <w:p w14:paraId="2BCDCE05" w14:textId="77777777" w:rsidR="002B4FAF" w:rsidRDefault="00A3590F">
            <w:pPr>
              <w:pStyle w:val="TableParagraph"/>
              <w:numPr>
                <w:ilvl w:val="0"/>
                <w:numId w:val="10"/>
              </w:numPr>
              <w:tabs>
                <w:tab w:val="left" w:pos="467"/>
              </w:tabs>
              <w:spacing w:before="42" w:line="276" w:lineRule="auto"/>
              <w:ind w:right="585"/>
            </w:pPr>
            <w:r>
              <w:t>Specific</w:t>
            </w:r>
            <w:r>
              <w:rPr>
                <w:spacing w:val="-4"/>
              </w:rPr>
              <w:t xml:space="preserve"> </w:t>
            </w:r>
            <w:r>
              <w:t>resources</w:t>
            </w:r>
            <w:r>
              <w:rPr>
                <w:spacing w:val="-3"/>
              </w:rPr>
              <w:t xml:space="preserve"> </w:t>
            </w:r>
            <w:r>
              <w:t>and</w:t>
            </w:r>
            <w:r>
              <w:rPr>
                <w:spacing w:val="-2"/>
              </w:rPr>
              <w:t xml:space="preserve"> </w:t>
            </w:r>
            <w:r>
              <w:t>strategies</w:t>
            </w:r>
            <w:r>
              <w:rPr>
                <w:spacing w:val="-3"/>
              </w:rPr>
              <w:t xml:space="preserve"> </w:t>
            </w:r>
            <w:r>
              <w:t>will</w:t>
            </w:r>
            <w:r>
              <w:rPr>
                <w:spacing w:val="-4"/>
              </w:rPr>
              <w:t xml:space="preserve"> </w:t>
            </w:r>
            <w:r>
              <w:t>be</w:t>
            </w:r>
            <w:r>
              <w:rPr>
                <w:spacing w:val="-4"/>
              </w:rPr>
              <w:t xml:space="preserve"> </w:t>
            </w:r>
            <w:r>
              <w:t>used</w:t>
            </w:r>
            <w:r>
              <w:rPr>
                <w:spacing w:val="-5"/>
              </w:rPr>
              <w:t xml:space="preserve"> </w:t>
            </w:r>
            <w:r>
              <w:t>to</w:t>
            </w:r>
            <w:r>
              <w:rPr>
                <w:spacing w:val="-5"/>
              </w:rPr>
              <w:t xml:space="preserve"> </w:t>
            </w:r>
            <w:r>
              <w:t>support</w:t>
            </w:r>
            <w:r>
              <w:rPr>
                <w:spacing w:val="-2"/>
              </w:rPr>
              <w:t xml:space="preserve"> </w:t>
            </w:r>
            <w:r>
              <w:t>pupil’s</w:t>
            </w:r>
            <w:r>
              <w:rPr>
                <w:spacing w:val="-2"/>
              </w:rPr>
              <w:t xml:space="preserve"> </w:t>
            </w:r>
            <w:r>
              <w:t>individually</w:t>
            </w:r>
            <w:r>
              <w:rPr>
                <w:spacing w:val="-2"/>
              </w:rPr>
              <w:t xml:space="preserve"> </w:t>
            </w:r>
            <w:r>
              <w:t>and</w:t>
            </w:r>
            <w:r>
              <w:rPr>
                <w:spacing w:val="-2"/>
              </w:rPr>
              <w:t xml:space="preserve"> </w:t>
            </w:r>
            <w:r>
              <w:t>in groups, e.g., practical resources, displays, tabletop reminders, visual timetables, seating arrangements, lighting, multi-sensory adaptations.</w:t>
            </w:r>
          </w:p>
          <w:p w14:paraId="11655908" w14:textId="77777777" w:rsidR="002B4FAF" w:rsidRDefault="00A3590F">
            <w:pPr>
              <w:pStyle w:val="TableParagraph"/>
              <w:numPr>
                <w:ilvl w:val="0"/>
                <w:numId w:val="10"/>
              </w:numPr>
              <w:tabs>
                <w:tab w:val="left" w:pos="467"/>
              </w:tabs>
              <w:spacing w:line="264" w:lineRule="exact"/>
            </w:pPr>
            <w:r>
              <w:t>Low-level,</w:t>
            </w:r>
            <w:r>
              <w:rPr>
                <w:spacing w:val="-7"/>
              </w:rPr>
              <w:t xml:space="preserve"> </w:t>
            </w:r>
            <w:r>
              <w:t>short-term</w:t>
            </w:r>
            <w:r>
              <w:rPr>
                <w:spacing w:val="-9"/>
              </w:rPr>
              <w:t xml:space="preserve"> </w:t>
            </w:r>
            <w:r>
              <w:t>inter</w:t>
            </w:r>
            <w:r>
              <w:t>vention</w:t>
            </w:r>
            <w:r>
              <w:rPr>
                <w:spacing w:val="-7"/>
              </w:rPr>
              <w:t xml:space="preserve"> </w:t>
            </w:r>
            <w:r>
              <w:rPr>
                <w:spacing w:val="-2"/>
              </w:rPr>
              <w:t>programmes.</w:t>
            </w:r>
          </w:p>
          <w:p w14:paraId="781538C2" w14:textId="77777777" w:rsidR="002B4FAF" w:rsidRDefault="00A3590F">
            <w:pPr>
              <w:pStyle w:val="TableParagraph"/>
              <w:numPr>
                <w:ilvl w:val="0"/>
                <w:numId w:val="10"/>
              </w:numPr>
              <w:tabs>
                <w:tab w:val="left" w:pos="467"/>
              </w:tabs>
              <w:spacing w:before="39"/>
            </w:pPr>
            <w:r>
              <w:t>Individual</w:t>
            </w:r>
            <w:r>
              <w:rPr>
                <w:spacing w:val="-5"/>
              </w:rPr>
              <w:t xml:space="preserve"> </w:t>
            </w:r>
            <w:r>
              <w:t>withdrawal</w:t>
            </w:r>
            <w:r>
              <w:rPr>
                <w:spacing w:val="-5"/>
              </w:rPr>
              <w:t xml:space="preserve"> </w:t>
            </w:r>
            <w:r>
              <w:t>for</w:t>
            </w:r>
            <w:r>
              <w:rPr>
                <w:spacing w:val="-8"/>
              </w:rPr>
              <w:t xml:space="preserve"> </w:t>
            </w:r>
            <w:r>
              <w:t>one-to-one</w:t>
            </w:r>
            <w:r>
              <w:rPr>
                <w:spacing w:val="-6"/>
              </w:rPr>
              <w:t xml:space="preserve"> </w:t>
            </w:r>
            <w:r>
              <w:t>targeted</w:t>
            </w:r>
            <w:r>
              <w:rPr>
                <w:spacing w:val="-4"/>
              </w:rPr>
              <w:t xml:space="preserve"> </w:t>
            </w:r>
            <w:r>
              <w:rPr>
                <w:spacing w:val="-2"/>
              </w:rPr>
              <w:t>work.</w:t>
            </w:r>
          </w:p>
          <w:p w14:paraId="612F54CC" w14:textId="77777777" w:rsidR="002B4FAF" w:rsidRDefault="00A3590F">
            <w:pPr>
              <w:pStyle w:val="TableParagraph"/>
              <w:numPr>
                <w:ilvl w:val="0"/>
                <w:numId w:val="10"/>
              </w:numPr>
              <w:tabs>
                <w:tab w:val="left" w:pos="467"/>
              </w:tabs>
              <w:spacing w:before="42"/>
            </w:pPr>
            <w:r>
              <w:t>Support</w:t>
            </w:r>
            <w:r>
              <w:rPr>
                <w:spacing w:val="-7"/>
              </w:rPr>
              <w:t xml:space="preserve"> </w:t>
            </w:r>
            <w:r>
              <w:t>from</w:t>
            </w:r>
            <w:r>
              <w:rPr>
                <w:spacing w:val="-7"/>
              </w:rPr>
              <w:t xml:space="preserve"> </w:t>
            </w:r>
            <w:r>
              <w:t>Outside</w:t>
            </w:r>
            <w:r>
              <w:rPr>
                <w:spacing w:val="-4"/>
              </w:rPr>
              <w:t xml:space="preserve"> </w:t>
            </w:r>
            <w:r>
              <w:t>Agencies</w:t>
            </w:r>
            <w:r>
              <w:rPr>
                <w:spacing w:val="-5"/>
              </w:rPr>
              <w:t xml:space="preserve"> </w:t>
            </w:r>
            <w:r>
              <w:t>(direct</w:t>
            </w:r>
            <w:r>
              <w:rPr>
                <w:spacing w:val="-3"/>
              </w:rPr>
              <w:t xml:space="preserve"> </w:t>
            </w:r>
            <w:r>
              <w:t>working</w:t>
            </w:r>
            <w:r>
              <w:rPr>
                <w:spacing w:val="-5"/>
              </w:rPr>
              <w:t xml:space="preserve"> </w:t>
            </w:r>
            <w:r>
              <w:t>and</w:t>
            </w:r>
            <w:r>
              <w:rPr>
                <w:spacing w:val="-3"/>
              </w:rPr>
              <w:t xml:space="preserve"> </w:t>
            </w:r>
            <w:r>
              <w:t>advice</w:t>
            </w:r>
            <w:r>
              <w:rPr>
                <w:spacing w:val="-5"/>
              </w:rPr>
              <w:t xml:space="preserve"> </w:t>
            </w:r>
            <w:r>
              <w:t>for</w:t>
            </w:r>
            <w:r>
              <w:rPr>
                <w:spacing w:val="-6"/>
              </w:rPr>
              <w:t xml:space="preserve"> </w:t>
            </w:r>
            <w:r>
              <w:rPr>
                <w:spacing w:val="-2"/>
              </w:rPr>
              <w:t>staff).</w:t>
            </w:r>
          </w:p>
          <w:p w14:paraId="6FD50CB8" w14:textId="77777777" w:rsidR="002B4FAF" w:rsidRDefault="00A3590F">
            <w:pPr>
              <w:pStyle w:val="TableParagraph"/>
              <w:numPr>
                <w:ilvl w:val="0"/>
                <w:numId w:val="10"/>
              </w:numPr>
              <w:tabs>
                <w:tab w:val="left" w:pos="467"/>
              </w:tabs>
              <w:spacing w:before="39"/>
            </w:pPr>
            <w:r>
              <w:t>Break</w:t>
            </w:r>
            <w:r>
              <w:rPr>
                <w:spacing w:val="-6"/>
              </w:rPr>
              <w:t xml:space="preserve"> </w:t>
            </w:r>
            <w:r>
              <w:t>time</w:t>
            </w:r>
            <w:r>
              <w:rPr>
                <w:spacing w:val="-5"/>
              </w:rPr>
              <w:t xml:space="preserve"> </w:t>
            </w:r>
            <w:r>
              <w:t>support</w:t>
            </w:r>
            <w:r>
              <w:rPr>
                <w:spacing w:val="-4"/>
              </w:rPr>
              <w:t xml:space="preserve"> </w:t>
            </w:r>
            <w:r>
              <w:t>e.g.,</w:t>
            </w:r>
            <w:r>
              <w:rPr>
                <w:spacing w:val="-5"/>
              </w:rPr>
              <w:t xml:space="preserve"> </w:t>
            </w:r>
            <w:r>
              <w:t>lunchtime</w:t>
            </w:r>
            <w:r>
              <w:rPr>
                <w:spacing w:val="-5"/>
              </w:rPr>
              <w:t xml:space="preserve"> </w:t>
            </w:r>
            <w:r>
              <w:t>support,</w:t>
            </w:r>
            <w:r>
              <w:rPr>
                <w:spacing w:val="-6"/>
              </w:rPr>
              <w:t xml:space="preserve"> </w:t>
            </w:r>
            <w:r>
              <w:t>other</w:t>
            </w:r>
            <w:r>
              <w:rPr>
                <w:spacing w:val="-7"/>
              </w:rPr>
              <w:t xml:space="preserve"> </w:t>
            </w:r>
            <w:r>
              <w:t>adult</w:t>
            </w:r>
            <w:r>
              <w:rPr>
                <w:spacing w:val="-4"/>
              </w:rPr>
              <w:t xml:space="preserve"> </w:t>
            </w:r>
            <w:r>
              <w:rPr>
                <w:spacing w:val="-2"/>
              </w:rPr>
              <w:t>support.</w:t>
            </w:r>
          </w:p>
          <w:p w14:paraId="5B55DD49" w14:textId="77777777" w:rsidR="002B4FAF" w:rsidRDefault="00A3590F">
            <w:pPr>
              <w:pStyle w:val="TableParagraph"/>
              <w:numPr>
                <w:ilvl w:val="0"/>
                <w:numId w:val="10"/>
              </w:numPr>
              <w:tabs>
                <w:tab w:val="left" w:pos="467"/>
              </w:tabs>
              <w:spacing w:before="39"/>
            </w:pPr>
            <w:r>
              <w:t>Home-school</w:t>
            </w:r>
            <w:r>
              <w:rPr>
                <w:spacing w:val="-8"/>
              </w:rPr>
              <w:t xml:space="preserve"> </w:t>
            </w:r>
            <w:r>
              <w:t>liaison</w:t>
            </w:r>
            <w:r>
              <w:rPr>
                <w:spacing w:val="-6"/>
              </w:rPr>
              <w:t xml:space="preserve"> </w:t>
            </w:r>
            <w:r>
              <w:t>and</w:t>
            </w:r>
            <w:r>
              <w:rPr>
                <w:spacing w:val="-8"/>
              </w:rPr>
              <w:t xml:space="preserve"> </w:t>
            </w:r>
            <w:r>
              <w:t>differentiated</w:t>
            </w:r>
            <w:r>
              <w:rPr>
                <w:spacing w:val="-5"/>
              </w:rPr>
              <w:t xml:space="preserve"> </w:t>
            </w:r>
            <w:r>
              <w:t>homework</w:t>
            </w:r>
            <w:r>
              <w:rPr>
                <w:spacing w:val="-7"/>
              </w:rPr>
              <w:t xml:space="preserve"> </w:t>
            </w:r>
            <w:r>
              <w:rPr>
                <w:spacing w:val="-2"/>
              </w:rPr>
              <w:t>tasks.</w:t>
            </w:r>
          </w:p>
          <w:p w14:paraId="08172FD6" w14:textId="77777777" w:rsidR="002B4FAF" w:rsidRDefault="00A3590F">
            <w:pPr>
              <w:pStyle w:val="TableParagraph"/>
              <w:numPr>
                <w:ilvl w:val="0"/>
                <w:numId w:val="10"/>
              </w:numPr>
              <w:tabs>
                <w:tab w:val="left" w:pos="467"/>
              </w:tabs>
              <w:spacing w:before="39"/>
            </w:pPr>
            <w:r>
              <w:t>Additional</w:t>
            </w:r>
            <w:r>
              <w:rPr>
                <w:spacing w:val="-8"/>
              </w:rPr>
              <w:t xml:space="preserve"> </w:t>
            </w:r>
            <w:r>
              <w:t>sessions</w:t>
            </w:r>
            <w:r>
              <w:rPr>
                <w:spacing w:val="-6"/>
              </w:rPr>
              <w:t xml:space="preserve"> </w:t>
            </w:r>
            <w:r>
              <w:t>such</w:t>
            </w:r>
            <w:r>
              <w:rPr>
                <w:spacing w:val="-8"/>
              </w:rPr>
              <w:t xml:space="preserve"> </w:t>
            </w:r>
            <w:r>
              <w:t>as</w:t>
            </w:r>
            <w:r>
              <w:rPr>
                <w:spacing w:val="-5"/>
              </w:rPr>
              <w:t xml:space="preserve"> </w:t>
            </w:r>
            <w:r>
              <w:t>communication,</w:t>
            </w:r>
            <w:r>
              <w:rPr>
                <w:spacing w:val="-5"/>
              </w:rPr>
              <w:t xml:space="preserve"> </w:t>
            </w:r>
            <w:r>
              <w:t>friendship,</w:t>
            </w:r>
            <w:r>
              <w:rPr>
                <w:spacing w:val="-4"/>
              </w:rPr>
              <w:t xml:space="preserve"> </w:t>
            </w:r>
            <w:r>
              <w:t>emotional</w:t>
            </w:r>
            <w:r>
              <w:rPr>
                <w:spacing w:val="-5"/>
              </w:rPr>
              <w:t xml:space="preserve"> </w:t>
            </w:r>
            <w:r>
              <w:t>care</w:t>
            </w:r>
            <w:r>
              <w:rPr>
                <w:spacing w:val="-7"/>
              </w:rPr>
              <w:t xml:space="preserve"> </w:t>
            </w:r>
            <w:r>
              <w:rPr>
                <w:spacing w:val="-2"/>
              </w:rPr>
              <w:t>groups.</w:t>
            </w:r>
          </w:p>
          <w:p w14:paraId="7C92D0F2" w14:textId="77777777" w:rsidR="002B4FAF" w:rsidRDefault="002B4FAF">
            <w:pPr>
              <w:pStyle w:val="TableParagraph"/>
              <w:spacing w:before="15"/>
              <w:ind w:left="0"/>
              <w:rPr>
                <w:rFonts w:ascii="Arial"/>
                <w:i/>
              </w:rPr>
            </w:pPr>
          </w:p>
          <w:p w14:paraId="2766DA90" w14:textId="77777777" w:rsidR="002B4FAF" w:rsidRDefault="00A3590F">
            <w:pPr>
              <w:pStyle w:val="TableParagraph"/>
              <w:ind w:left="107"/>
              <w:jc w:val="both"/>
            </w:pPr>
            <w:r>
              <w:t>We</w:t>
            </w:r>
            <w:r>
              <w:rPr>
                <w:spacing w:val="-5"/>
              </w:rPr>
              <w:t xml:space="preserve"> </w:t>
            </w:r>
            <w:r>
              <w:t>include</w:t>
            </w:r>
            <w:r>
              <w:rPr>
                <w:spacing w:val="-4"/>
              </w:rPr>
              <w:t xml:space="preserve"> </w:t>
            </w:r>
            <w:r>
              <w:t>children</w:t>
            </w:r>
            <w:r>
              <w:rPr>
                <w:spacing w:val="-5"/>
              </w:rPr>
              <w:t xml:space="preserve"> </w:t>
            </w:r>
            <w:r>
              <w:t>with</w:t>
            </w:r>
            <w:r>
              <w:rPr>
                <w:spacing w:val="-6"/>
              </w:rPr>
              <w:t xml:space="preserve"> </w:t>
            </w:r>
            <w:r>
              <w:t>SEND</w:t>
            </w:r>
            <w:r>
              <w:rPr>
                <w:spacing w:val="-6"/>
              </w:rPr>
              <w:t xml:space="preserve"> </w:t>
            </w:r>
            <w:r>
              <w:t>in</w:t>
            </w:r>
            <w:r>
              <w:rPr>
                <w:spacing w:val="-4"/>
              </w:rPr>
              <w:t xml:space="preserve"> </w:t>
            </w:r>
            <w:r>
              <w:t>our</w:t>
            </w:r>
            <w:r>
              <w:rPr>
                <w:spacing w:val="-4"/>
              </w:rPr>
              <w:t xml:space="preserve"> </w:t>
            </w:r>
            <w:r>
              <w:t>learning</w:t>
            </w:r>
            <w:r>
              <w:rPr>
                <w:spacing w:val="-3"/>
              </w:rPr>
              <w:t xml:space="preserve"> </w:t>
            </w:r>
            <w:r>
              <w:t>community</w:t>
            </w:r>
            <w:r>
              <w:rPr>
                <w:spacing w:val="-3"/>
              </w:rPr>
              <w:t xml:space="preserve"> </w:t>
            </w:r>
            <w:r>
              <w:rPr>
                <w:spacing w:val="-5"/>
              </w:rPr>
              <w:t>by;</w:t>
            </w:r>
          </w:p>
          <w:p w14:paraId="2FDB8986" w14:textId="77777777" w:rsidR="002B4FAF" w:rsidRDefault="00A3590F">
            <w:pPr>
              <w:pStyle w:val="TableParagraph"/>
              <w:numPr>
                <w:ilvl w:val="0"/>
                <w:numId w:val="9"/>
              </w:numPr>
              <w:tabs>
                <w:tab w:val="left" w:pos="467"/>
              </w:tabs>
              <w:spacing w:before="238"/>
            </w:pPr>
            <w:r>
              <w:t>Providing</w:t>
            </w:r>
            <w:r>
              <w:rPr>
                <w:spacing w:val="-4"/>
              </w:rPr>
              <w:t xml:space="preserve"> </w:t>
            </w:r>
            <w:r>
              <w:t>curriculum</w:t>
            </w:r>
            <w:r>
              <w:rPr>
                <w:spacing w:val="-5"/>
              </w:rPr>
              <w:t xml:space="preserve"> </w:t>
            </w:r>
            <w:r>
              <w:t>access</w:t>
            </w:r>
            <w:r>
              <w:rPr>
                <w:spacing w:val="-4"/>
              </w:rPr>
              <w:t xml:space="preserve"> </w:t>
            </w:r>
            <w:r>
              <w:t>for</w:t>
            </w:r>
            <w:r>
              <w:rPr>
                <w:spacing w:val="-4"/>
              </w:rPr>
              <w:t xml:space="preserve"> all.</w:t>
            </w:r>
          </w:p>
          <w:p w14:paraId="1437B0E6" w14:textId="77777777" w:rsidR="002B4FAF" w:rsidRDefault="00A3590F">
            <w:pPr>
              <w:pStyle w:val="TableParagraph"/>
              <w:numPr>
                <w:ilvl w:val="0"/>
                <w:numId w:val="9"/>
              </w:numPr>
              <w:tabs>
                <w:tab w:val="left" w:pos="467"/>
              </w:tabs>
              <w:spacing w:before="37"/>
            </w:pPr>
            <w:r>
              <w:t>Meet</w:t>
            </w:r>
            <w:r>
              <w:rPr>
                <w:spacing w:val="-5"/>
              </w:rPr>
              <w:t xml:space="preserve"> </w:t>
            </w:r>
            <w:r>
              <w:t>individual</w:t>
            </w:r>
            <w:r>
              <w:rPr>
                <w:spacing w:val="-2"/>
              </w:rPr>
              <w:t xml:space="preserve"> </w:t>
            </w:r>
            <w:r>
              <w:t>needs</w:t>
            </w:r>
            <w:r>
              <w:rPr>
                <w:spacing w:val="-3"/>
              </w:rPr>
              <w:t xml:space="preserve"> </w:t>
            </w:r>
            <w:r>
              <w:t>through</w:t>
            </w:r>
            <w:r>
              <w:rPr>
                <w:spacing w:val="-3"/>
              </w:rPr>
              <w:t xml:space="preserve"> </w:t>
            </w:r>
            <w:r>
              <w:t>a</w:t>
            </w:r>
            <w:r>
              <w:rPr>
                <w:spacing w:val="-4"/>
              </w:rPr>
              <w:t xml:space="preserve"> </w:t>
            </w:r>
            <w:r>
              <w:t>wide</w:t>
            </w:r>
            <w:r>
              <w:rPr>
                <w:spacing w:val="-4"/>
              </w:rPr>
              <w:t xml:space="preserve"> </w:t>
            </w:r>
            <w:r>
              <w:t>range</w:t>
            </w:r>
            <w:r>
              <w:rPr>
                <w:spacing w:val="-6"/>
              </w:rPr>
              <w:t xml:space="preserve"> </w:t>
            </w:r>
            <w:r>
              <w:t>of</w:t>
            </w:r>
            <w:r>
              <w:rPr>
                <w:spacing w:val="-3"/>
              </w:rPr>
              <w:t xml:space="preserve"> </w:t>
            </w:r>
            <w:r>
              <w:rPr>
                <w:spacing w:val="-2"/>
              </w:rPr>
              <w:t>provision.</w:t>
            </w:r>
          </w:p>
          <w:p w14:paraId="378A2B84" w14:textId="77777777" w:rsidR="002B4FAF" w:rsidRDefault="00A3590F">
            <w:pPr>
              <w:pStyle w:val="TableParagraph"/>
              <w:numPr>
                <w:ilvl w:val="0"/>
                <w:numId w:val="9"/>
              </w:numPr>
              <w:tabs>
                <w:tab w:val="left" w:pos="467"/>
              </w:tabs>
              <w:spacing w:before="38" w:line="271" w:lineRule="auto"/>
              <w:ind w:right="436"/>
            </w:pPr>
            <w:r>
              <w:t>Carefully</w:t>
            </w:r>
            <w:r>
              <w:rPr>
                <w:spacing w:val="-3"/>
              </w:rPr>
              <w:t xml:space="preserve"> </w:t>
            </w:r>
            <w:r>
              <w:t>map</w:t>
            </w:r>
            <w:r>
              <w:rPr>
                <w:spacing w:val="-2"/>
              </w:rPr>
              <w:t xml:space="preserve"> </w:t>
            </w:r>
            <w:r>
              <w:t>provision</w:t>
            </w:r>
            <w:r>
              <w:rPr>
                <w:spacing w:val="-4"/>
              </w:rPr>
              <w:t xml:space="preserve"> </w:t>
            </w:r>
            <w:r>
              <w:t>for</w:t>
            </w:r>
            <w:r>
              <w:rPr>
                <w:spacing w:val="-3"/>
              </w:rPr>
              <w:t xml:space="preserve"> </w:t>
            </w:r>
            <w:r>
              <w:t>all</w:t>
            </w:r>
            <w:r>
              <w:rPr>
                <w:spacing w:val="-4"/>
              </w:rPr>
              <w:t xml:space="preserve"> </w:t>
            </w:r>
            <w:r>
              <w:t>vulnerable</w:t>
            </w:r>
            <w:r>
              <w:rPr>
                <w:spacing w:val="-4"/>
              </w:rPr>
              <w:t xml:space="preserve"> </w:t>
            </w:r>
            <w:r>
              <w:t>pupils</w:t>
            </w:r>
            <w:r>
              <w:rPr>
                <w:spacing w:val="-5"/>
              </w:rPr>
              <w:t xml:space="preserve"> </w:t>
            </w:r>
            <w:r>
              <w:t>to</w:t>
            </w:r>
            <w:r>
              <w:rPr>
                <w:spacing w:val="-5"/>
              </w:rPr>
              <w:t xml:space="preserve"> </w:t>
            </w:r>
            <w:r>
              <w:t>ensure</w:t>
            </w:r>
            <w:r>
              <w:rPr>
                <w:spacing w:val="-5"/>
              </w:rPr>
              <w:t xml:space="preserve"> </w:t>
            </w:r>
            <w:r>
              <w:t>that</w:t>
            </w:r>
            <w:r>
              <w:rPr>
                <w:spacing w:val="-2"/>
              </w:rPr>
              <w:t xml:space="preserve"> </w:t>
            </w:r>
            <w:r>
              <w:t>staffing</w:t>
            </w:r>
            <w:r>
              <w:rPr>
                <w:spacing w:val="-5"/>
              </w:rPr>
              <w:t xml:space="preserve"> </w:t>
            </w:r>
            <w:r>
              <w:t>deployment, resource allocation and choice of intervention lead to good learning outcomes.</w:t>
            </w:r>
          </w:p>
          <w:p w14:paraId="4AB43720" w14:textId="77777777" w:rsidR="002B4FAF" w:rsidRDefault="00A3590F">
            <w:pPr>
              <w:pStyle w:val="TableParagraph"/>
              <w:numPr>
                <w:ilvl w:val="0"/>
                <w:numId w:val="9"/>
              </w:numPr>
              <w:tabs>
                <w:tab w:val="left" w:pos="467"/>
              </w:tabs>
              <w:spacing w:before="7" w:line="271" w:lineRule="auto"/>
              <w:ind w:right="574"/>
            </w:pPr>
            <w:r>
              <w:t>To</w:t>
            </w:r>
            <w:r>
              <w:rPr>
                <w:spacing w:val="-3"/>
              </w:rPr>
              <w:t xml:space="preserve"> </w:t>
            </w:r>
            <w:r>
              <w:t>ensure</w:t>
            </w:r>
            <w:r>
              <w:rPr>
                <w:spacing w:val="-4"/>
              </w:rPr>
              <w:t xml:space="preserve"> </w:t>
            </w:r>
            <w:r>
              <w:t>a</w:t>
            </w:r>
            <w:r>
              <w:rPr>
                <w:spacing w:val="-3"/>
              </w:rPr>
              <w:t xml:space="preserve"> </w:t>
            </w:r>
            <w:r>
              <w:t>high</w:t>
            </w:r>
            <w:r>
              <w:rPr>
                <w:spacing w:val="-3"/>
              </w:rPr>
              <w:t xml:space="preserve"> </w:t>
            </w:r>
            <w:r>
              <w:t>level</w:t>
            </w:r>
            <w:r>
              <w:rPr>
                <w:spacing w:val="-3"/>
              </w:rPr>
              <w:t xml:space="preserve"> </w:t>
            </w:r>
            <w:r>
              <w:t>of</w:t>
            </w:r>
            <w:r>
              <w:rPr>
                <w:spacing w:val="-5"/>
              </w:rPr>
              <w:t xml:space="preserve"> </w:t>
            </w:r>
            <w:r>
              <w:t>staff</w:t>
            </w:r>
            <w:r>
              <w:rPr>
                <w:spacing w:val="-4"/>
              </w:rPr>
              <w:t xml:space="preserve"> </w:t>
            </w:r>
            <w:r>
              <w:t>expertise</w:t>
            </w:r>
            <w:r>
              <w:rPr>
                <w:spacing w:val="-3"/>
              </w:rPr>
              <w:t xml:space="preserve"> </w:t>
            </w:r>
            <w:r>
              <w:t>to</w:t>
            </w:r>
            <w:r>
              <w:rPr>
                <w:spacing w:val="-3"/>
              </w:rPr>
              <w:t xml:space="preserve"> </w:t>
            </w:r>
            <w:r>
              <w:t>meet</w:t>
            </w:r>
            <w:r>
              <w:rPr>
                <w:spacing w:val="-2"/>
              </w:rPr>
              <w:t xml:space="preserve"> </w:t>
            </w:r>
            <w:r>
              <w:t>pupil</w:t>
            </w:r>
            <w:r>
              <w:rPr>
                <w:spacing w:val="-2"/>
              </w:rPr>
              <w:t xml:space="preserve"> </w:t>
            </w:r>
            <w:r>
              <w:t>need</w:t>
            </w:r>
            <w:r>
              <w:rPr>
                <w:spacing w:val="-2"/>
              </w:rPr>
              <w:t xml:space="preserve"> </w:t>
            </w:r>
            <w:r>
              <w:t>–</w:t>
            </w:r>
            <w:r>
              <w:rPr>
                <w:spacing w:val="-3"/>
              </w:rPr>
              <w:t xml:space="preserve"> </w:t>
            </w:r>
            <w:r>
              <w:t>targeting</w:t>
            </w:r>
            <w:r>
              <w:rPr>
                <w:spacing w:val="-2"/>
              </w:rPr>
              <w:t xml:space="preserve"> </w:t>
            </w:r>
            <w:r>
              <w:t>continu</w:t>
            </w:r>
            <w:r>
              <w:t>ing professional development.</w:t>
            </w:r>
          </w:p>
          <w:p w14:paraId="7EB3AE19" w14:textId="77777777" w:rsidR="002B4FAF" w:rsidRDefault="00A3590F">
            <w:pPr>
              <w:pStyle w:val="TableParagraph"/>
              <w:numPr>
                <w:ilvl w:val="0"/>
                <w:numId w:val="9"/>
              </w:numPr>
              <w:tabs>
                <w:tab w:val="left" w:pos="467"/>
              </w:tabs>
              <w:spacing w:before="8" w:line="273" w:lineRule="auto"/>
              <w:ind w:right="146"/>
            </w:pPr>
            <w:r>
              <w:t>Work</w:t>
            </w:r>
            <w:r>
              <w:rPr>
                <w:spacing w:val="-2"/>
              </w:rPr>
              <w:t xml:space="preserve"> </w:t>
            </w:r>
            <w:r>
              <w:t>cooperatively</w:t>
            </w:r>
            <w:r>
              <w:rPr>
                <w:spacing w:val="-3"/>
              </w:rPr>
              <w:t xml:space="preserve"> </w:t>
            </w:r>
            <w:r>
              <w:t>and</w:t>
            </w:r>
            <w:r>
              <w:rPr>
                <w:spacing w:val="-5"/>
              </w:rPr>
              <w:t xml:space="preserve"> </w:t>
            </w:r>
            <w:r>
              <w:t>productively,</w:t>
            </w:r>
            <w:r>
              <w:rPr>
                <w:spacing w:val="-2"/>
              </w:rPr>
              <w:t xml:space="preserve"> </w:t>
            </w:r>
            <w:r>
              <w:t>in</w:t>
            </w:r>
            <w:r>
              <w:rPr>
                <w:spacing w:val="-6"/>
              </w:rPr>
              <w:t xml:space="preserve"> </w:t>
            </w:r>
            <w:r>
              <w:t>partnership</w:t>
            </w:r>
            <w:r>
              <w:rPr>
                <w:spacing w:val="-3"/>
              </w:rPr>
              <w:t xml:space="preserve"> </w:t>
            </w:r>
            <w:r>
              <w:t>with</w:t>
            </w:r>
            <w:r>
              <w:rPr>
                <w:spacing w:val="-5"/>
              </w:rPr>
              <w:t xml:space="preserve"> </w:t>
            </w:r>
            <w:r>
              <w:t>the</w:t>
            </w:r>
            <w:r>
              <w:rPr>
                <w:spacing w:val="-4"/>
              </w:rPr>
              <w:t xml:space="preserve"> </w:t>
            </w:r>
            <w:r>
              <w:t>Local</w:t>
            </w:r>
            <w:r>
              <w:rPr>
                <w:spacing w:val="-3"/>
              </w:rPr>
              <w:t xml:space="preserve"> </w:t>
            </w:r>
            <w:r>
              <w:t>Authority</w:t>
            </w:r>
            <w:r>
              <w:rPr>
                <w:spacing w:val="-2"/>
              </w:rPr>
              <w:t xml:space="preserve"> </w:t>
            </w:r>
            <w:r>
              <w:t>and</w:t>
            </w:r>
            <w:r>
              <w:rPr>
                <w:spacing w:val="-5"/>
              </w:rPr>
              <w:t xml:space="preserve"> </w:t>
            </w:r>
            <w:r>
              <w:t>other external agencies, to ensure there is a multi-professional approach to meeting the needs of all vulnerable pupils.</w:t>
            </w:r>
          </w:p>
          <w:p w14:paraId="4E2AEF5D" w14:textId="77777777" w:rsidR="002B4FAF" w:rsidRDefault="00A3590F">
            <w:pPr>
              <w:pStyle w:val="TableParagraph"/>
              <w:numPr>
                <w:ilvl w:val="0"/>
                <w:numId w:val="9"/>
              </w:numPr>
              <w:tabs>
                <w:tab w:val="left" w:pos="467"/>
              </w:tabs>
              <w:spacing w:before="4"/>
            </w:pPr>
            <w:r>
              <w:t>Promote</w:t>
            </w:r>
            <w:r>
              <w:rPr>
                <w:spacing w:val="62"/>
              </w:rPr>
              <w:t xml:space="preserve"> </w:t>
            </w:r>
            <w:r>
              <w:t>self-esteem</w:t>
            </w:r>
            <w:r>
              <w:rPr>
                <w:spacing w:val="65"/>
              </w:rPr>
              <w:t xml:space="preserve"> </w:t>
            </w:r>
            <w:r>
              <w:t>and</w:t>
            </w:r>
            <w:r>
              <w:rPr>
                <w:spacing w:val="67"/>
              </w:rPr>
              <w:t xml:space="preserve"> </w:t>
            </w:r>
            <w:r>
              <w:t>emotional</w:t>
            </w:r>
            <w:r>
              <w:rPr>
                <w:spacing w:val="65"/>
              </w:rPr>
              <w:t xml:space="preserve"> </w:t>
            </w:r>
            <w:r>
              <w:t>well-being</w:t>
            </w:r>
            <w:r>
              <w:rPr>
                <w:spacing w:val="63"/>
              </w:rPr>
              <w:t xml:space="preserve"> </w:t>
            </w:r>
            <w:r>
              <w:t>through</w:t>
            </w:r>
            <w:r>
              <w:rPr>
                <w:spacing w:val="66"/>
              </w:rPr>
              <w:t xml:space="preserve"> </w:t>
            </w:r>
            <w:r>
              <w:t>positive</w:t>
            </w:r>
            <w:r>
              <w:rPr>
                <w:spacing w:val="65"/>
              </w:rPr>
              <w:t xml:space="preserve"> </w:t>
            </w:r>
            <w:r>
              <w:t>relationships</w:t>
            </w:r>
            <w:r>
              <w:rPr>
                <w:spacing w:val="66"/>
              </w:rPr>
              <w:t xml:space="preserve"> </w:t>
            </w:r>
            <w:r>
              <w:rPr>
                <w:spacing w:val="-5"/>
              </w:rPr>
              <w:t>and</w:t>
            </w:r>
          </w:p>
          <w:p w14:paraId="602DAD68" w14:textId="77777777" w:rsidR="002B4FAF" w:rsidRDefault="00A3590F">
            <w:pPr>
              <w:pStyle w:val="TableParagraph"/>
              <w:spacing w:before="36"/>
            </w:pPr>
            <w:r>
              <w:rPr>
                <w:spacing w:val="-2"/>
              </w:rPr>
              <w:t>respect.</w:t>
            </w:r>
          </w:p>
        </w:tc>
      </w:tr>
      <w:tr w:rsidR="002B4FAF" w14:paraId="54147825" w14:textId="77777777">
        <w:trPr>
          <w:trHeight w:val="504"/>
        </w:trPr>
        <w:tc>
          <w:tcPr>
            <w:tcW w:w="9019" w:type="dxa"/>
            <w:shd w:val="clear" w:color="auto" w:fill="A6A6A6"/>
          </w:tcPr>
          <w:p w14:paraId="7F434E01" w14:textId="77777777" w:rsidR="002B4FAF" w:rsidRDefault="002B4FAF">
            <w:pPr>
              <w:pStyle w:val="TableParagraph"/>
              <w:ind w:left="0"/>
              <w:rPr>
                <w:rFonts w:ascii="Times New Roman"/>
              </w:rPr>
            </w:pPr>
          </w:p>
        </w:tc>
      </w:tr>
      <w:tr w:rsidR="002B4FAF" w14:paraId="30D17678" w14:textId="77777777">
        <w:trPr>
          <w:trHeight w:val="1537"/>
        </w:trPr>
        <w:tc>
          <w:tcPr>
            <w:tcW w:w="9019" w:type="dxa"/>
          </w:tcPr>
          <w:p w14:paraId="3051FFFB" w14:textId="77777777" w:rsidR="002B4FAF" w:rsidRDefault="00A3590F">
            <w:pPr>
              <w:pStyle w:val="TableParagraph"/>
              <w:ind w:left="133" w:right="131"/>
              <w:jc w:val="center"/>
              <w:rPr>
                <w:rFonts w:ascii="Arial MT"/>
                <w:sz w:val="23"/>
              </w:rPr>
            </w:pPr>
            <w:r>
              <w:rPr>
                <w:rFonts w:ascii="Arial MT"/>
                <w:sz w:val="23"/>
              </w:rPr>
              <w:t>The</w:t>
            </w:r>
            <w:r>
              <w:rPr>
                <w:rFonts w:ascii="Arial MT"/>
                <w:spacing w:val="-4"/>
                <w:sz w:val="23"/>
              </w:rPr>
              <w:t xml:space="preserve"> </w:t>
            </w:r>
            <w:r>
              <w:rPr>
                <w:rFonts w:ascii="Arial MT"/>
                <w:sz w:val="23"/>
              </w:rPr>
              <w:t>expertise</w:t>
            </w:r>
            <w:r>
              <w:rPr>
                <w:rFonts w:ascii="Arial MT"/>
                <w:spacing w:val="-4"/>
                <w:sz w:val="23"/>
              </w:rPr>
              <w:t xml:space="preserve"> </w:t>
            </w:r>
            <w:r>
              <w:rPr>
                <w:rFonts w:ascii="Arial MT"/>
                <w:sz w:val="23"/>
              </w:rPr>
              <w:t>and</w:t>
            </w:r>
            <w:r>
              <w:rPr>
                <w:rFonts w:ascii="Arial MT"/>
                <w:spacing w:val="-4"/>
                <w:sz w:val="23"/>
              </w:rPr>
              <w:t xml:space="preserve"> </w:t>
            </w:r>
            <w:r>
              <w:rPr>
                <w:rFonts w:ascii="Arial MT"/>
                <w:sz w:val="23"/>
              </w:rPr>
              <w:t>training</w:t>
            </w:r>
            <w:r>
              <w:rPr>
                <w:rFonts w:ascii="Arial MT"/>
                <w:spacing w:val="-4"/>
                <w:sz w:val="23"/>
              </w:rPr>
              <w:t xml:space="preserve"> </w:t>
            </w:r>
            <w:r>
              <w:rPr>
                <w:rFonts w:ascii="Arial MT"/>
                <w:sz w:val="23"/>
              </w:rPr>
              <w:t>of</w:t>
            </w:r>
            <w:r>
              <w:rPr>
                <w:rFonts w:ascii="Arial MT"/>
                <w:spacing w:val="-3"/>
                <w:sz w:val="23"/>
              </w:rPr>
              <w:t xml:space="preserve"> </w:t>
            </w:r>
            <w:r>
              <w:rPr>
                <w:rFonts w:ascii="Arial MT"/>
                <w:sz w:val="23"/>
              </w:rPr>
              <w:t>school</w:t>
            </w:r>
            <w:r>
              <w:rPr>
                <w:rFonts w:ascii="Arial MT"/>
                <w:spacing w:val="-4"/>
                <w:sz w:val="23"/>
              </w:rPr>
              <w:t xml:space="preserve"> </w:t>
            </w:r>
            <w:r>
              <w:rPr>
                <w:rFonts w:ascii="Arial MT"/>
                <w:sz w:val="23"/>
              </w:rPr>
              <w:t>staff</w:t>
            </w:r>
            <w:r>
              <w:rPr>
                <w:rFonts w:ascii="Arial MT"/>
                <w:spacing w:val="-3"/>
                <w:sz w:val="23"/>
              </w:rPr>
              <w:t xml:space="preserve"> </w:t>
            </w:r>
            <w:r>
              <w:rPr>
                <w:rFonts w:ascii="Arial MT"/>
                <w:sz w:val="23"/>
              </w:rPr>
              <w:t>to</w:t>
            </w:r>
            <w:r>
              <w:rPr>
                <w:rFonts w:ascii="Arial MT"/>
                <w:spacing w:val="-4"/>
                <w:sz w:val="23"/>
              </w:rPr>
              <w:t xml:space="preserve"> </w:t>
            </w:r>
            <w:r>
              <w:rPr>
                <w:rFonts w:ascii="Arial MT"/>
                <w:sz w:val="23"/>
              </w:rPr>
              <w:t>support</w:t>
            </w:r>
            <w:r>
              <w:rPr>
                <w:rFonts w:ascii="Arial MT"/>
                <w:spacing w:val="-3"/>
                <w:sz w:val="23"/>
              </w:rPr>
              <w:t xml:space="preserve"> </w:t>
            </w:r>
            <w:r>
              <w:rPr>
                <w:rFonts w:ascii="Arial MT"/>
                <w:sz w:val="23"/>
              </w:rPr>
              <w:t>children</w:t>
            </w:r>
            <w:r>
              <w:rPr>
                <w:rFonts w:ascii="Arial MT"/>
                <w:spacing w:val="-4"/>
                <w:sz w:val="23"/>
              </w:rPr>
              <w:t xml:space="preserve"> </w:t>
            </w:r>
            <w:r>
              <w:rPr>
                <w:rFonts w:ascii="Arial MT"/>
                <w:sz w:val="23"/>
              </w:rPr>
              <w:t>and</w:t>
            </w:r>
            <w:r>
              <w:rPr>
                <w:rFonts w:ascii="Arial MT"/>
                <w:spacing w:val="-4"/>
                <w:sz w:val="23"/>
              </w:rPr>
              <w:t xml:space="preserve"> </w:t>
            </w:r>
            <w:r>
              <w:rPr>
                <w:rFonts w:ascii="Arial MT"/>
                <w:sz w:val="23"/>
              </w:rPr>
              <w:t>young</w:t>
            </w:r>
            <w:r>
              <w:rPr>
                <w:rFonts w:ascii="Arial MT"/>
                <w:spacing w:val="-3"/>
                <w:sz w:val="23"/>
              </w:rPr>
              <w:t xml:space="preserve"> </w:t>
            </w:r>
            <w:r>
              <w:rPr>
                <w:rFonts w:ascii="Arial MT"/>
                <w:sz w:val="23"/>
              </w:rPr>
              <w:t>people</w:t>
            </w:r>
            <w:r>
              <w:rPr>
                <w:rFonts w:ascii="Arial MT"/>
                <w:spacing w:val="-4"/>
                <w:sz w:val="23"/>
              </w:rPr>
              <w:t xml:space="preserve"> </w:t>
            </w:r>
            <w:r>
              <w:rPr>
                <w:rFonts w:ascii="Arial MT"/>
                <w:sz w:val="23"/>
              </w:rPr>
              <w:t>with SEND, including how specialist expertise will be secured</w:t>
            </w:r>
          </w:p>
          <w:p w14:paraId="54D6002C" w14:textId="77777777" w:rsidR="002B4FAF" w:rsidRDefault="00A3590F">
            <w:pPr>
              <w:pStyle w:val="TableParagraph"/>
              <w:spacing w:before="241"/>
              <w:ind w:left="136" w:right="124"/>
              <w:jc w:val="center"/>
              <w:rPr>
                <w:rFonts w:ascii="Arial"/>
                <w:i/>
                <w:sz w:val="23"/>
              </w:rPr>
            </w:pPr>
            <w:r>
              <w:rPr>
                <w:rFonts w:ascii="Arial"/>
                <w:i/>
                <w:sz w:val="23"/>
              </w:rPr>
              <w:t>[This</w:t>
            </w:r>
            <w:r>
              <w:rPr>
                <w:rFonts w:ascii="Arial"/>
                <w:i/>
                <w:spacing w:val="-4"/>
                <w:sz w:val="23"/>
              </w:rPr>
              <w:t xml:space="preserve"> </w:t>
            </w:r>
            <w:r>
              <w:rPr>
                <w:rFonts w:ascii="Arial"/>
                <w:i/>
                <w:sz w:val="23"/>
              </w:rPr>
              <w:t>could</w:t>
            </w:r>
            <w:r>
              <w:rPr>
                <w:rFonts w:ascii="Arial"/>
                <w:i/>
                <w:spacing w:val="-5"/>
                <w:sz w:val="23"/>
              </w:rPr>
              <w:t xml:space="preserve"> </w:t>
            </w:r>
            <w:r>
              <w:rPr>
                <w:rFonts w:ascii="Arial"/>
                <w:i/>
                <w:sz w:val="23"/>
              </w:rPr>
              <w:t>refer</w:t>
            </w:r>
            <w:r>
              <w:rPr>
                <w:rFonts w:ascii="Arial"/>
                <w:i/>
                <w:spacing w:val="-4"/>
                <w:sz w:val="23"/>
              </w:rPr>
              <w:t xml:space="preserve"> </w:t>
            </w:r>
            <w:r>
              <w:rPr>
                <w:rFonts w:ascii="Arial"/>
                <w:i/>
                <w:sz w:val="23"/>
              </w:rPr>
              <w:t>to</w:t>
            </w:r>
            <w:r>
              <w:rPr>
                <w:rFonts w:ascii="Arial"/>
                <w:i/>
                <w:spacing w:val="-3"/>
                <w:sz w:val="23"/>
              </w:rPr>
              <w:t xml:space="preserve"> </w:t>
            </w:r>
            <w:r>
              <w:rPr>
                <w:rFonts w:ascii="Arial"/>
                <w:i/>
                <w:sz w:val="23"/>
              </w:rPr>
              <w:t>appropriately</w:t>
            </w:r>
            <w:r>
              <w:rPr>
                <w:rFonts w:ascii="Arial"/>
                <w:i/>
                <w:spacing w:val="-2"/>
                <w:sz w:val="23"/>
              </w:rPr>
              <w:t xml:space="preserve"> </w:t>
            </w:r>
            <w:r>
              <w:rPr>
                <w:rFonts w:ascii="Arial"/>
                <w:i/>
                <w:sz w:val="23"/>
              </w:rPr>
              <w:t>applying</w:t>
            </w:r>
            <w:r>
              <w:rPr>
                <w:rFonts w:ascii="Arial"/>
                <w:i/>
                <w:spacing w:val="-5"/>
                <w:sz w:val="23"/>
              </w:rPr>
              <w:t xml:space="preserve"> </w:t>
            </w:r>
            <w:r>
              <w:rPr>
                <w:rFonts w:ascii="Arial"/>
                <w:i/>
                <w:sz w:val="23"/>
              </w:rPr>
              <w:t>the</w:t>
            </w:r>
            <w:r>
              <w:rPr>
                <w:rFonts w:ascii="Arial"/>
                <w:i/>
                <w:spacing w:val="-5"/>
                <w:sz w:val="23"/>
              </w:rPr>
              <w:t xml:space="preserve"> </w:t>
            </w:r>
            <w:r>
              <w:rPr>
                <w:rFonts w:ascii="Arial"/>
                <w:i/>
                <w:sz w:val="23"/>
              </w:rPr>
              <w:t>Graduated</w:t>
            </w:r>
            <w:r>
              <w:rPr>
                <w:rFonts w:ascii="Arial"/>
                <w:i/>
                <w:spacing w:val="-5"/>
                <w:sz w:val="23"/>
              </w:rPr>
              <w:t xml:space="preserve"> </w:t>
            </w:r>
            <w:r>
              <w:rPr>
                <w:rFonts w:ascii="Arial"/>
                <w:i/>
                <w:sz w:val="23"/>
              </w:rPr>
              <w:t>Approach</w:t>
            </w:r>
            <w:r>
              <w:rPr>
                <w:rFonts w:ascii="Arial"/>
                <w:i/>
                <w:spacing w:val="-1"/>
                <w:sz w:val="23"/>
              </w:rPr>
              <w:t xml:space="preserve"> </w:t>
            </w:r>
            <w:r>
              <w:rPr>
                <w:rFonts w:ascii="Arial"/>
                <w:i/>
                <w:sz w:val="23"/>
              </w:rPr>
              <w:t>for</w:t>
            </w:r>
            <w:r>
              <w:rPr>
                <w:rFonts w:ascii="Arial"/>
                <w:i/>
                <w:spacing w:val="-4"/>
                <w:sz w:val="23"/>
              </w:rPr>
              <w:t xml:space="preserve"> </w:t>
            </w:r>
            <w:r>
              <w:rPr>
                <w:rFonts w:ascii="Arial"/>
                <w:i/>
                <w:sz w:val="23"/>
              </w:rPr>
              <w:t>SEND</w:t>
            </w:r>
            <w:r>
              <w:rPr>
                <w:rFonts w:ascii="Arial"/>
                <w:i/>
                <w:spacing w:val="-3"/>
                <w:sz w:val="23"/>
              </w:rPr>
              <w:t xml:space="preserve"> </w:t>
            </w:r>
            <w:r>
              <w:rPr>
                <w:rFonts w:ascii="Arial"/>
                <w:i/>
                <w:sz w:val="23"/>
              </w:rPr>
              <w:t>and plans for continuing professional development]</w:t>
            </w:r>
          </w:p>
        </w:tc>
      </w:tr>
      <w:tr w:rsidR="002B4FAF" w14:paraId="6C95B95E" w14:textId="77777777">
        <w:trPr>
          <w:trHeight w:val="611"/>
        </w:trPr>
        <w:tc>
          <w:tcPr>
            <w:tcW w:w="9019" w:type="dxa"/>
          </w:tcPr>
          <w:p w14:paraId="6EBAB54E" w14:textId="77777777" w:rsidR="002B4FAF" w:rsidRDefault="00A3590F">
            <w:pPr>
              <w:pStyle w:val="TableParagraph"/>
              <w:ind w:left="107"/>
            </w:pPr>
            <w:r>
              <w:t>Our</w:t>
            </w:r>
            <w:r>
              <w:rPr>
                <w:spacing w:val="36"/>
              </w:rPr>
              <w:t xml:space="preserve"> </w:t>
            </w:r>
            <w:r>
              <w:t>SEND</w:t>
            </w:r>
            <w:r>
              <w:rPr>
                <w:spacing w:val="35"/>
              </w:rPr>
              <w:t xml:space="preserve"> </w:t>
            </w:r>
            <w:r>
              <w:t>and</w:t>
            </w:r>
            <w:r>
              <w:rPr>
                <w:spacing w:val="37"/>
              </w:rPr>
              <w:t xml:space="preserve"> </w:t>
            </w:r>
            <w:r>
              <w:t>Inclusion</w:t>
            </w:r>
            <w:r>
              <w:rPr>
                <w:spacing w:val="35"/>
              </w:rPr>
              <w:t xml:space="preserve"> </w:t>
            </w:r>
            <w:r>
              <w:t>team</w:t>
            </w:r>
            <w:r>
              <w:rPr>
                <w:spacing w:val="36"/>
              </w:rPr>
              <w:t xml:space="preserve"> </w:t>
            </w:r>
            <w:r>
              <w:t>is</w:t>
            </w:r>
            <w:r>
              <w:rPr>
                <w:spacing w:val="37"/>
              </w:rPr>
              <w:t xml:space="preserve"> </w:t>
            </w:r>
            <w:r>
              <w:t>made</w:t>
            </w:r>
            <w:r>
              <w:rPr>
                <w:spacing w:val="35"/>
              </w:rPr>
              <w:t xml:space="preserve"> </w:t>
            </w:r>
            <w:r>
              <w:t>up</w:t>
            </w:r>
            <w:r>
              <w:rPr>
                <w:spacing w:val="37"/>
              </w:rPr>
              <w:t xml:space="preserve"> </w:t>
            </w:r>
            <w:r>
              <w:t>of</w:t>
            </w:r>
            <w:r>
              <w:rPr>
                <w:spacing w:val="33"/>
              </w:rPr>
              <w:t xml:space="preserve"> </w:t>
            </w:r>
            <w:r>
              <w:t>skilled</w:t>
            </w:r>
            <w:r>
              <w:rPr>
                <w:spacing w:val="37"/>
              </w:rPr>
              <w:t xml:space="preserve"> </w:t>
            </w:r>
            <w:r>
              <w:t>staff</w:t>
            </w:r>
            <w:r>
              <w:rPr>
                <w:spacing w:val="35"/>
              </w:rPr>
              <w:t xml:space="preserve"> </w:t>
            </w:r>
            <w:r>
              <w:t>who</w:t>
            </w:r>
            <w:r>
              <w:rPr>
                <w:spacing w:val="34"/>
              </w:rPr>
              <w:t xml:space="preserve"> </w:t>
            </w:r>
            <w:r>
              <w:t>support</w:t>
            </w:r>
            <w:r>
              <w:rPr>
                <w:spacing w:val="38"/>
              </w:rPr>
              <w:t xml:space="preserve"> </w:t>
            </w:r>
            <w:r>
              <w:t>the</w:t>
            </w:r>
            <w:r>
              <w:rPr>
                <w:spacing w:val="35"/>
              </w:rPr>
              <w:t xml:space="preserve"> </w:t>
            </w:r>
            <w:r>
              <w:t>delivery</w:t>
            </w:r>
            <w:r>
              <w:rPr>
                <w:spacing w:val="38"/>
              </w:rPr>
              <w:t xml:space="preserve"> </w:t>
            </w:r>
            <w:r>
              <w:rPr>
                <w:spacing w:val="-5"/>
              </w:rPr>
              <w:t>of</w:t>
            </w:r>
          </w:p>
          <w:p w14:paraId="0BCA57C4" w14:textId="77777777" w:rsidR="002B4FAF" w:rsidRDefault="00A3590F">
            <w:pPr>
              <w:pStyle w:val="TableParagraph"/>
              <w:spacing w:before="39"/>
              <w:ind w:left="107"/>
            </w:pPr>
            <w:r>
              <w:t>interventions</w:t>
            </w:r>
            <w:r>
              <w:rPr>
                <w:spacing w:val="-9"/>
              </w:rPr>
              <w:t xml:space="preserve"> </w:t>
            </w:r>
            <w:r>
              <w:t>and</w:t>
            </w:r>
            <w:r>
              <w:rPr>
                <w:spacing w:val="-9"/>
              </w:rPr>
              <w:t xml:space="preserve"> </w:t>
            </w:r>
            <w:r>
              <w:t>targeted</w:t>
            </w:r>
            <w:r>
              <w:rPr>
                <w:spacing w:val="-7"/>
              </w:rPr>
              <w:t xml:space="preserve"> </w:t>
            </w:r>
            <w:r>
              <w:rPr>
                <w:spacing w:val="-2"/>
              </w:rPr>
              <w:t>work.</w:t>
            </w:r>
          </w:p>
        </w:tc>
      </w:tr>
    </w:tbl>
    <w:p w14:paraId="46F529B5" w14:textId="77777777" w:rsidR="002B4FAF" w:rsidRDefault="002B4FAF">
      <w:pPr>
        <w:pStyle w:val="TableParagraph"/>
        <w:sectPr w:rsidR="002B4FAF">
          <w:type w:val="continuous"/>
          <w:pgSz w:w="11910" w:h="16840"/>
          <w:pgMar w:top="68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795D66B8" w14:textId="77777777">
        <w:trPr>
          <w:trHeight w:val="6413"/>
        </w:trPr>
        <w:tc>
          <w:tcPr>
            <w:tcW w:w="9019" w:type="dxa"/>
          </w:tcPr>
          <w:p w14:paraId="464DE796" w14:textId="77777777" w:rsidR="002B4FAF" w:rsidRDefault="00A3590F">
            <w:pPr>
              <w:pStyle w:val="TableParagraph"/>
              <w:spacing w:line="276" w:lineRule="auto"/>
              <w:ind w:left="107" w:right="96"/>
              <w:jc w:val="both"/>
            </w:pPr>
            <w:r>
              <w:lastRenderedPageBreak/>
              <w:t>Our Special Educational Needs Co-</w:t>
            </w:r>
            <w:proofErr w:type="spellStart"/>
            <w:r>
              <w:t>ordinator</w:t>
            </w:r>
            <w:proofErr w:type="spellEnd"/>
            <w:r>
              <w:t xml:space="preserve"> (SENDCo) is supported by the Trust SEND &amp; Inclusion</w:t>
            </w:r>
            <w:r>
              <w:rPr>
                <w:spacing w:val="-4"/>
              </w:rPr>
              <w:t xml:space="preserve"> </w:t>
            </w:r>
            <w:r>
              <w:t>Manager</w:t>
            </w:r>
            <w:r>
              <w:rPr>
                <w:spacing w:val="-4"/>
              </w:rPr>
              <w:t xml:space="preserve"> </w:t>
            </w:r>
            <w:r>
              <w:t>and</w:t>
            </w:r>
            <w:r>
              <w:rPr>
                <w:spacing w:val="-2"/>
              </w:rPr>
              <w:t xml:space="preserve"> </w:t>
            </w:r>
            <w:r>
              <w:t>regularly</w:t>
            </w:r>
            <w:r>
              <w:rPr>
                <w:spacing w:val="-3"/>
              </w:rPr>
              <w:t xml:space="preserve"> </w:t>
            </w:r>
            <w:r>
              <w:t>attends</w:t>
            </w:r>
            <w:r>
              <w:rPr>
                <w:spacing w:val="-4"/>
              </w:rPr>
              <w:t xml:space="preserve"> </w:t>
            </w:r>
            <w:r>
              <w:t>Trust</w:t>
            </w:r>
            <w:r>
              <w:rPr>
                <w:spacing w:val="-3"/>
              </w:rPr>
              <w:t xml:space="preserve"> </w:t>
            </w:r>
            <w:r>
              <w:t>Driver</w:t>
            </w:r>
            <w:r>
              <w:rPr>
                <w:spacing w:val="-3"/>
              </w:rPr>
              <w:t xml:space="preserve"> </w:t>
            </w:r>
            <w:r>
              <w:t>and</w:t>
            </w:r>
            <w:r>
              <w:rPr>
                <w:spacing w:val="-2"/>
              </w:rPr>
              <w:t xml:space="preserve"> </w:t>
            </w:r>
            <w:r>
              <w:t>local</w:t>
            </w:r>
            <w:r>
              <w:rPr>
                <w:spacing w:val="-3"/>
              </w:rPr>
              <w:t xml:space="preserve"> </w:t>
            </w:r>
            <w:r>
              <w:t>area</w:t>
            </w:r>
            <w:r>
              <w:rPr>
                <w:spacing w:val="-4"/>
              </w:rPr>
              <w:t xml:space="preserve"> </w:t>
            </w:r>
            <w:r>
              <w:t>network</w:t>
            </w:r>
            <w:r>
              <w:rPr>
                <w:spacing w:val="-3"/>
              </w:rPr>
              <w:t xml:space="preserve"> </w:t>
            </w:r>
            <w:r>
              <w:t>meetings</w:t>
            </w:r>
            <w:r>
              <w:rPr>
                <w:spacing w:val="-3"/>
              </w:rPr>
              <w:t xml:space="preserve"> </w:t>
            </w:r>
            <w:r>
              <w:t>and local conferences.</w:t>
            </w:r>
          </w:p>
          <w:p w14:paraId="35BA2F5F" w14:textId="77777777" w:rsidR="002B4FAF" w:rsidRDefault="00A3590F">
            <w:pPr>
              <w:pStyle w:val="TableParagraph"/>
              <w:spacing w:before="1" w:line="276" w:lineRule="auto"/>
              <w:ind w:left="107" w:right="95"/>
              <w:jc w:val="both"/>
            </w:pPr>
            <w:r>
              <w:t xml:space="preserve">The academy is supported regularly by many external agencies such as: Educational Psychology Service, ASCETS, Speech and Language Team, Occupational Therapy, Physiotherapy, BOSS, CAMHS, School Nursing Team, Health Visitors and other </w:t>
            </w:r>
            <w:r>
              <w:rPr>
                <w:spacing w:val="-2"/>
              </w:rPr>
              <w:t>professionals.</w:t>
            </w:r>
          </w:p>
          <w:p w14:paraId="42B82D19" w14:textId="77777777" w:rsidR="002B4FAF" w:rsidRDefault="00A3590F">
            <w:pPr>
              <w:pStyle w:val="TableParagraph"/>
              <w:spacing w:line="276" w:lineRule="auto"/>
              <w:ind w:left="107" w:right="98"/>
              <w:jc w:val="both"/>
            </w:pPr>
            <w:r>
              <w:t>The</w:t>
            </w:r>
            <w:r>
              <w:rPr>
                <w:spacing w:val="-3"/>
              </w:rPr>
              <w:t xml:space="preserve"> </w:t>
            </w:r>
            <w:r>
              <w:t>acad</w:t>
            </w:r>
            <w:r>
              <w:t>emy</w:t>
            </w:r>
            <w:r>
              <w:rPr>
                <w:spacing w:val="-1"/>
              </w:rPr>
              <w:t xml:space="preserve"> </w:t>
            </w:r>
            <w:r>
              <w:t>provides</w:t>
            </w:r>
            <w:r>
              <w:rPr>
                <w:spacing w:val="-2"/>
              </w:rPr>
              <w:t xml:space="preserve"> </w:t>
            </w:r>
            <w:r>
              <w:t>training</w:t>
            </w:r>
            <w:r>
              <w:rPr>
                <w:spacing w:val="-1"/>
              </w:rPr>
              <w:t xml:space="preserve"> </w:t>
            </w:r>
            <w:r>
              <w:t>and</w:t>
            </w:r>
            <w:r>
              <w:rPr>
                <w:spacing w:val="-1"/>
              </w:rPr>
              <w:t xml:space="preserve"> </w:t>
            </w:r>
            <w:r>
              <w:t>support</w:t>
            </w:r>
            <w:r>
              <w:rPr>
                <w:spacing w:val="-4"/>
              </w:rPr>
              <w:t xml:space="preserve"> </w:t>
            </w:r>
            <w:r>
              <w:t>to</w:t>
            </w:r>
            <w:r>
              <w:rPr>
                <w:spacing w:val="-2"/>
              </w:rPr>
              <w:t xml:space="preserve"> </w:t>
            </w:r>
            <w:r>
              <w:t>enable</w:t>
            </w:r>
            <w:r>
              <w:rPr>
                <w:spacing w:val="-3"/>
              </w:rPr>
              <w:t xml:space="preserve"> </w:t>
            </w:r>
            <w:r>
              <w:t>all</w:t>
            </w:r>
            <w:r>
              <w:rPr>
                <w:spacing w:val="-2"/>
              </w:rPr>
              <w:t xml:space="preserve"> </w:t>
            </w:r>
            <w:r>
              <w:t>staff</w:t>
            </w:r>
            <w:r>
              <w:rPr>
                <w:spacing w:val="-2"/>
              </w:rPr>
              <w:t xml:space="preserve"> </w:t>
            </w:r>
            <w:r>
              <w:t>to</w:t>
            </w:r>
            <w:r>
              <w:rPr>
                <w:spacing w:val="-1"/>
              </w:rPr>
              <w:t xml:space="preserve"> </w:t>
            </w:r>
            <w:r>
              <w:t>improve</w:t>
            </w:r>
            <w:r>
              <w:rPr>
                <w:spacing w:val="-4"/>
              </w:rPr>
              <w:t xml:space="preserve"> </w:t>
            </w:r>
            <w:r>
              <w:t>the</w:t>
            </w:r>
            <w:r>
              <w:rPr>
                <w:spacing w:val="-3"/>
              </w:rPr>
              <w:t xml:space="preserve"> </w:t>
            </w:r>
            <w:r>
              <w:t>teaching</w:t>
            </w:r>
            <w:r>
              <w:rPr>
                <w:spacing w:val="-1"/>
              </w:rPr>
              <w:t xml:space="preserve"> </w:t>
            </w:r>
            <w:r>
              <w:t>and learning of pupils, including those with SEN. Staff attend training and courses run by external agencies that are relevant to the needs of the pupils in their class.</w:t>
            </w:r>
          </w:p>
          <w:p w14:paraId="2EA6ECE7" w14:textId="77777777" w:rsidR="002B4FAF" w:rsidRDefault="002B4FAF">
            <w:pPr>
              <w:pStyle w:val="TableParagraph"/>
              <w:spacing w:before="53"/>
              <w:ind w:left="0"/>
              <w:rPr>
                <w:rFonts w:ascii="Arial"/>
                <w:i/>
              </w:rPr>
            </w:pPr>
          </w:p>
          <w:p w14:paraId="54DB2512" w14:textId="77777777" w:rsidR="002B4FAF" w:rsidRDefault="00A3590F">
            <w:pPr>
              <w:pStyle w:val="TableParagraph"/>
              <w:spacing w:line="276" w:lineRule="auto"/>
              <w:ind w:left="107" w:right="97"/>
              <w:jc w:val="both"/>
            </w:pPr>
            <w:r>
              <w:t>Followi</w:t>
            </w:r>
            <w:r>
              <w:t xml:space="preserve">ng the pandemic, the academy </w:t>
            </w:r>
            <w:proofErr w:type="spellStart"/>
            <w:r>
              <w:t>prioritised</w:t>
            </w:r>
            <w:proofErr w:type="spellEnd"/>
            <w:r>
              <w:t xml:space="preserve"> mental health and as such currently benefits</w:t>
            </w:r>
            <w:r>
              <w:rPr>
                <w:spacing w:val="-2"/>
              </w:rPr>
              <w:t xml:space="preserve"> </w:t>
            </w:r>
            <w:r>
              <w:t>from</w:t>
            </w:r>
            <w:r>
              <w:rPr>
                <w:spacing w:val="-6"/>
              </w:rPr>
              <w:t xml:space="preserve"> </w:t>
            </w:r>
            <w:r>
              <w:t>many</w:t>
            </w:r>
            <w:r>
              <w:rPr>
                <w:spacing w:val="-5"/>
              </w:rPr>
              <w:t xml:space="preserve"> </w:t>
            </w:r>
            <w:r>
              <w:t>staff</w:t>
            </w:r>
            <w:r>
              <w:rPr>
                <w:spacing w:val="-6"/>
              </w:rPr>
              <w:t xml:space="preserve"> </w:t>
            </w:r>
            <w:r>
              <w:t>holding</w:t>
            </w:r>
            <w:r>
              <w:rPr>
                <w:spacing w:val="-5"/>
              </w:rPr>
              <w:t xml:space="preserve"> </w:t>
            </w:r>
            <w:r>
              <w:t>Mental</w:t>
            </w:r>
            <w:r>
              <w:rPr>
                <w:spacing w:val="-6"/>
              </w:rPr>
              <w:t xml:space="preserve"> </w:t>
            </w:r>
            <w:r>
              <w:t>Health</w:t>
            </w:r>
            <w:r>
              <w:rPr>
                <w:spacing w:val="-5"/>
              </w:rPr>
              <w:t xml:space="preserve"> </w:t>
            </w:r>
            <w:r>
              <w:t>First</w:t>
            </w:r>
            <w:r>
              <w:rPr>
                <w:spacing w:val="-2"/>
              </w:rPr>
              <w:t xml:space="preserve"> </w:t>
            </w:r>
            <w:r>
              <w:t>Aider</w:t>
            </w:r>
            <w:r>
              <w:rPr>
                <w:spacing w:val="-4"/>
              </w:rPr>
              <w:t xml:space="preserve"> </w:t>
            </w:r>
            <w:r>
              <w:t>certificates,</w:t>
            </w:r>
            <w:r>
              <w:rPr>
                <w:spacing w:val="-5"/>
              </w:rPr>
              <w:t xml:space="preserve"> </w:t>
            </w:r>
            <w:r>
              <w:t>which</w:t>
            </w:r>
            <w:r>
              <w:rPr>
                <w:spacing w:val="-4"/>
              </w:rPr>
              <w:t xml:space="preserve"> </w:t>
            </w:r>
            <w:r>
              <w:t>enables</w:t>
            </w:r>
            <w:r>
              <w:rPr>
                <w:spacing w:val="-5"/>
              </w:rPr>
              <w:t xml:space="preserve"> </w:t>
            </w:r>
            <w:r>
              <w:t>them to identify and support pupils quickly.</w:t>
            </w:r>
          </w:p>
          <w:p w14:paraId="762A047E" w14:textId="77777777" w:rsidR="002B4FAF" w:rsidRDefault="002B4FAF">
            <w:pPr>
              <w:pStyle w:val="TableParagraph"/>
              <w:spacing w:before="50"/>
              <w:ind w:left="0"/>
              <w:rPr>
                <w:rFonts w:ascii="Arial"/>
                <w:i/>
              </w:rPr>
            </w:pPr>
          </w:p>
          <w:p w14:paraId="44FB57A0" w14:textId="77777777" w:rsidR="002B4FAF" w:rsidRDefault="00A3590F">
            <w:pPr>
              <w:pStyle w:val="TableParagraph"/>
              <w:ind w:left="107" w:right="94"/>
              <w:jc w:val="both"/>
            </w:pPr>
            <w:r>
              <w:t>The SENDCo delivers regular CPD sessions throu</w:t>
            </w:r>
            <w:r>
              <w:t>ghout the academic year for all staff to keep information refreshed and updated regarding statutory compliance, the identification of need, the areas of need and strategies and provision to support. Additionally, through role</w:t>
            </w:r>
            <w:r>
              <w:rPr>
                <w:spacing w:val="-2"/>
              </w:rPr>
              <w:t xml:space="preserve"> </w:t>
            </w:r>
            <w:r>
              <w:t>performance</w:t>
            </w:r>
            <w:r>
              <w:rPr>
                <w:spacing w:val="-1"/>
              </w:rPr>
              <w:t xml:space="preserve"> </w:t>
            </w:r>
            <w:r>
              <w:t>management discussions, specialist training</w:t>
            </w:r>
            <w:r>
              <w:rPr>
                <w:spacing w:val="-3"/>
              </w:rPr>
              <w:t xml:space="preserve"> </w:t>
            </w:r>
            <w:r>
              <w:t>may</w:t>
            </w:r>
            <w:r>
              <w:rPr>
                <w:spacing w:val="-2"/>
              </w:rPr>
              <w:t xml:space="preserve"> </w:t>
            </w:r>
            <w:r>
              <w:t>be</w:t>
            </w:r>
            <w:r>
              <w:rPr>
                <w:spacing w:val="-1"/>
              </w:rPr>
              <w:t xml:space="preserve"> </w:t>
            </w:r>
            <w:r>
              <w:t>identified to</w:t>
            </w:r>
            <w:r>
              <w:rPr>
                <w:spacing w:val="-2"/>
              </w:rPr>
              <w:t xml:space="preserve"> </w:t>
            </w:r>
            <w:r>
              <w:t>support particular staff roles.</w:t>
            </w:r>
          </w:p>
        </w:tc>
      </w:tr>
      <w:tr w:rsidR="002B4FAF" w14:paraId="562487D5" w14:textId="77777777">
        <w:trPr>
          <w:trHeight w:val="506"/>
        </w:trPr>
        <w:tc>
          <w:tcPr>
            <w:tcW w:w="9019" w:type="dxa"/>
            <w:shd w:val="clear" w:color="auto" w:fill="A6A6A6"/>
          </w:tcPr>
          <w:p w14:paraId="0F3A99A2" w14:textId="77777777" w:rsidR="002B4FAF" w:rsidRDefault="002B4FAF">
            <w:pPr>
              <w:pStyle w:val="TableParagraph"/>
              <w:ind w:left="0"/>
              <w:rPr>
                <w:rFonts w:ascii="Times New Roman"/>
              </w:rPr>
            </w:pPr>
          </w:p>
        </w:tc>
      </w:tr>
      <w:tr w:rsidR="002B4FAF" w14:paraId="7684BCC2" w14:textId="77777777">
        <w:trPr>
          <w:trHeight w:val="767"/>
        </w:trPr>
        <w:tc>
          <w:tcPr>
            <w:tcW w:w="9019" w:type="dxa"/>
          </w:tcPr>
          <w:p w14:paraId="527BE81F" w14:textId="77777777" w:rsidR="002B4FAF" w:rsidRDefault="00A3590F">
            <w:pPr>
              <w:pStyle w:val="TableParagraph"/>
              <w:ind w:left="4188" w:hanging="4029"/>
              <w:rPr>
                <w:rFonts w:ascii="Arial MT"/>
                <w:sz w:val="23"/>
              </w:rPr>
            </w:pPr>
            <w:r>
              <w:rPr>
                <w:rFonts w:ascii="Arial MT"/>
                <w:sz w:val="23"/>
              </w:rPr>
              <w:t>Evaluating</w:t>
            </w:r>
            <w:r>
              <w:rPr>
                <w:rFonts w:ascii="Arial MT"/>
                <w:spacing w:val="-4"/>
                <w:sz w:val="23"/>
              </w:rPr>
              <w:t xml:space="preserve"> </w:t>
            </w:r>
            <w:r>
              <w:rPr>
                <w:rFonts w:ascii="Arial MT"/>
                <w:sz w:val="23"/>
              </w:rPr>
              <w:t>the</w:t>
            </w:r>
            <w:r>
              <w:rPr>
                <w:rFonts w:ascii="Arial MT"/>
                <w:spacing w:val="-4"/>
                <w:sz w:val="23"/>
              </w:rPr>
              <w:t xml:space="preserve"> </w:t>
            </w:r>
            <w:r>
              <w:rPr>
                <w:rFonts w:ascii="Arial MT"/>
                <w:sz w:val="23"/>
              </w:rPr>
              <w:t>effectiveness</w:t>
            </w:r>
            <w:r>
              <w:rPr>
                <w:rFonts w:ascii="Arial MT"/>
                <w:spacing w:val="-3"/>
                <w:sz w:val="23"/>
              </w:rPr>
              <w:t xml:space="preserve"> </w:t>
            </w:r>
            <w:r>
              <w:rPr>
                <w:rFonts w:ascii="Arial MT"/>
                <w:sz w:val="23"/>
              </w:rPr>
              <w:t>of</w:t>
            </w:r>
            <w:r>
              <w:rPr>
                <w:rFonts w:ascii="Arial MT"/>
                <w:spacing w:val="-3"/>
                <w:sz w:val="23"/>
              </w:rPr>
              <w:t xml:space="preserve"> </w:t>
            </w:r>
            <w:r>
              <w:rPr>
                <w:rFonts w:ascii="Arial MT"/>
                <w:sz w:val="23"/>
              </w:rPr>
              <w:t>the</w:t>
            </w:r>
            <w:r>
              <w:rPr>
                <w:rFonts w:ascii="Arial MT"/>
                <w:spacing w:val="-4"/>
                <w:sz w:val="23"/>
              </w:rPr>
              <w:t xml:space="preserve"> </w:t>
            </w:r>
            <w:r>
              <w:rPr>
                <w:rFonts w:ascii="Arial MT"/>
                <w:sz w:val="23"/>
              </w:rPr>
              <w:t>provision</w:t>
            </w:r>
            <w:r>
              <w:rPr>
                <w:rFonts w:ascii="Arial MT"/>
                <w:spacing w:val="-4"/>
                <w:sz w:val="23"/>
              </w:rPr>
              <w:t xml:space="preserve"> </w:t>
            </w:r>
            <w:r>
              <w:rPr>
                <w:rFonts w:ascii="Arial MT"/>
                <w:sz w:val="23"/>
              </w:rPr>
              <w:t>made</w:t>
            </w:r>
            <w:r>
              <w:rPr>
                <w:rFonts w:ascii="Arial MT"/>
                <w:spacing w:val="-4"/>
                <w:sz w:val="23"/>
              </w:rPr>
              <w:t xml:space="preserve"> </w:t>
            </w:r>
            <w:r>
              <w:rPr>
                <w:rFonts w:ascii="Arial MT"/>
                <w:sz w:val="23"/>
              </w:rPr>
              <w:t>for</w:t>
            </w:r>
            <w:r>
              <w:rPr>
                <w:rFonts w:ascii="Arial MT"/>
                <w:spacing w:val="-3"/>
                <w:sz w:val="23"/>
              </w:rPr>
              <w:t xml:space="preserve"> </w:t>
            </w:r>
            <w:r>
              <w:rPr>
                <w:rFonts w:ascii="Arial MT"/>
                <w:sz w:val="23"/>
              </w:rPr>
              <w:t>children</w:t>
            </w:r>
            <w:r>
              <w:rPr>
                <w:rFonts w:ascii="Arial MT"/>
                <w:spacing w:val="-4"/>
                <w:sz w:val="23"/>
              </w:rPr>
              <w:t xml:space="preserve"> </w:t>
            </w:r>
            <w:r>
              <w:rPr>
                <w:rFonts w:ascii="Arial MT"/>
                <w:sz w:val="23"/>
              </w:rPr>
              <w:t>and</w:t>
            </w:r>
            <w:r>
              <w:rPr>
                <w:rFonts w:ascii="Arial MT"/>
                <w:spacing w:val="-4"/>
                <w:sz w:val="23"/>
              </w:rPr>
              <w:t xml:space="preserve"> </w:t>
            </w:r>
            <w:r>
              <w:rPr>
                <w:rFonts w:ascii="Arial MT"/>
                <w:sz w:val="23"/>
              </w:rPr>
              <w:t>young</w:t>
            </w:r>
            <w:r>
              <w:rPr>
                <w:rFonts w:ascii="Arial MT"/>
                <w:spacing w:val="-4"/>
                <w:sz w:val="23"/>
              </w:rPr>
              <w:t xml:space="preserve"> </w:t>
            </w:r>
            <w:r>
              <w:rPr>
                <w:rFonts w:ascii="Arial MT"/>
                <w:sz w:val="23"/>
              </w:rPr>
              <w:t>people</w:t>
            </w:r>
            <w:r>
              <w:rPr>
                <w:rFonts w:ascii="Arial MT"/>
                <w:spacing w:val="-4"/>
                <w:sz w:val="23"/>
              </w:rPr>
              <w:t xml:space="preserve"> </w:t>
            </w:r>
            <w:r>
              <w:rPr>
                <w:rFonts w:ascii="Arial MT"/>
                <w:sz w:val="23"/>
              </w:rPr>
              <w:t xml:space="preserve">with </w:t>
            </w:r>
            <w:r>
              <w:rPr>
                <w:rFonts w:ascii="Arial MT"/>
                <w:spacing w:val="-4"/>
                <w:sz w:val="23"/>
              </w:rPr>
              <w:t>SEND</w:t>
            </w:r>
          </w:p>
        </w:tc>
      </w:tr>
      <w:tr w:rsidR="002B4FAF" w14:paraId="08CDDCB4" w14:textId="77777777">
        <w:trPr>
          <w:trHeight w:val="7231"/>
        </w:trPr>
        <w:tc>
          <w:tcPr>
            <w:tcW w:w="9019" w:type="dxa"/>
          </w:tcPr>
          <w:p w14:paraId="5D4A53F6" w14:textId="77777777" w:rsidR="002B4FAF" w:rsidRDefault="00A3590F">
            <w:pPr>
              <w:pStyle w:val="TableParagraph"/>
              <w:ind w:left="107" w:right="95"/>
              <w:jc w:val="both"/>
            </w:pPr>
            <w:r>
              <w:t>Pupil’s progress will be continually monitored by the appropriate teacher. Their progress will be reviewed at least three times a year to continuously evaluate the effectiveness of the provision in place, their attendance and the impact on progress.</w:t>
            </w:r>
          </w:p>
          <w:p w14:paraId="0783FD61" w14:textId="77777777" w:rsidR="002B4FAF" w:rsidRDefault="002B4FAF">
            <w:pPr>
              <w:pStyle w:val="TableParagraph"/>
              <w:spacing w:before="14"/>
              <w:ind w:left="0"/>
              <w:rPr>
                <w:rFonts w:ascii="Arial"/>
                <w:i/>
              </w:rPr>
            </w:pPr>
          </w:p>
          <w:p w14:paraId="6D9C3320" w14:textId="77777777" w:rsidR="002B4FAF" w:rsidRDefault="00A3590F">
            <w:pPr>
              <w:pStyle w:val="TableParagraph"/>
              <w:spacing w:line="265" w:lineRule="exact"/>
              <w:ind w:left="107"/>
              <w:jc w:val="both"/>
            </w:pPr>
            <w:r>
              <w:t>These</w:t>
            </w:r>
            <w:r>
              <w:rPr>
                <w:spacing w:val="-6"/>
              </w:rPr>
              <w:t xml:space="preserve"> </w:t>
            </w:r>
            <w:r>
              <w:t>methods</w:t>
            </w:r>
            <w:r>
              <w:rPr>
                <w:spacing w:val="-4"/>
              </w:rPr>
              <w:t xml:space="preserve"> </w:t>
            </w:r>
            <w:r>
              <w:t>include:</w:t>
            </w:r>
            <w:r>
              <w:rPr>
                <w:spacing w:val="-8"/>
              </w:rPr>
              <w:t xml:space="preserve"> </w:t>
            </w:r>
            <w:r>
              <w:rPr>
                <w:spacing w:val="-10"/>
              </w:rPr>
              <w:t>-</w:t>
            </w:r>
          </w:p>
          <w:p w14:paraId="1C623801" w14:textId="77777777" w:rsidR="002B4FAF" w:rsidRDefault="00A3590F">
            <w:pPr>
              <w:pStyle w:val="TableParagraph"/>
              <w:numPr>
                <w:ilvl w:val="0"/>
                <w:numId w:val="8"/>
              </w:numPr>
              <w:tabs>
                <w:tab w:val="left" w:pos="467"/>
              </w:tabs>
              <w:spacing w:before="4" w:line="235" w:lineRule="auto"/>
              <w:ind w:right="94"/>
              <w:jc w:val="both"/>
            </w:pPr>
            <w:r>
              <w:t>Regular</w:t>
            </w:r>
            <w:r>
              <w:rPr>
                <w:spacing w:val="-5"/>
              </w:rPr>
              <w:t xml:space="preserve"> </w:t>
            </w:r>
            <w:r>
              <w:t>feedback</w:t>
            </w:r>
            <w:r>
              <w:rPr>
                <w:spacing w:val="-5"/>
              </w:rPr>
              <w:t xml:space="preserve"> </w:t>
            </w:r>
            <w:r>
              <w:t>from</w:t>
            </w:r>
            <w:r>
              <w:rPr>
                <w:spacing w:val="-5"/>
              </w:rPr>
              <w:t xml:space="preserve"> </w:t>
            </w:r>
            <w:r>
              <w:t>pupils</w:t>
            </w:r>
            <w:r>
              <w:rPr>
                <w:spacing w:val="-4"/>
              </w:rPr>
              <w:t xml:space="preserve"> </w:t>
            </w:r>
            <w:r>
              <w:t>to</w:t>
            </w:r>
            <w:r>
              <w:rPr>
                <w:spacing w:val="-7"/>
              </w:rPr>
              <w:t xml:space="preserve"> </w:t>
            </w:r>
            <w:r>
              <w:t>ensure</w:t>
            </w:r>
            <w:r>
              <w:rPr>
                <w:spacing w:val="-7"/>
              </w:rPr>
              <w:t xml:space="preserve"> </w:t>
            </w:r>
            <w:r>
              <w:t>their</w:t>
            </w:r>
            <w:r>
              <w:rPr>
                <w:spacing w:val="-6"/>
              </w:rPr>
              <w:t xml:space="preserve"> </w:t>
            </w:r>
            <w:r>
              <w:t>views,</w:t>
            </w:r>
            <w:r>
              <w:rPr>
                <w:spacing w:val="-5"/>
              </w:rPr>
              <w:t xml:space="preserve"> </w:t>
            </w:r>
            <w:r>
              <w:t>wishes</w:t>
            </w:r>
            <w:r>
              <w:rPr>
                <w:spacing w:val="-5"/>
              </w:rPr>
              <w:t xml:space="preserve"> </w:t>
            </w:r>
            <w:r>
              <w:t>and</w:t>
            </w:r>
            <w:r>
              <w:rPr>
                <w:spacing w:val="-5"/>
              </w:rPr>
              <w:t xml:space="preserve"> </w:t>
            </w:r>
            <w:r>
              <w:t>concerns</w:t>
            </w:r>
            <w:r>
              <w:rPr>
                <w:spacing w:val="-5"/>
              </w:rPr>
              <w:t xml:space="preserve"> </w:t>
            </w:r>
            <w:r>
              <w:t>are</w:t>
            </w:r>
            <w:r>
              <w:rPr>
                <w:spacing w:val="-7"/>
              </w:rPr>
              <w:t xml:space="preserve"> </w:t>
            </w:r>
            <w:proofErr w:type="spellStart"/>
            <w:r>
              <w:t>utilised</w:t>
            </w:r>
            <w:proofErr w:type="spellEnd"/>
            <w:r>
              <w:rPr>
                <w:spacing w:val="-3"/>
              </w:rPr>
              <w:t xml:space="preserve"> </w:t>
            </w:r>
            <w:r>
              <w:t>to inform provision.</w:t>
            </w:r>
          </w:p>
          <w:p w14:paraId="7F0B4F0F" w14:textId="77777777" w:rsidR="002B4FAF" w:rsidRDefault="00A3590F">
            <w:pPr>
              <w:pStyle w:val="TableParagraph"/>
              <w:numPr>
                <w:ilvl w:val="0"/>
                <w:numId w:val="8"/>
              </w:numPr>
              <w:tabs>
                <w:tab w:val="left" w:pos="467"/>
              </w:tabs>
              <w:spacing w:before="4" w:line="237" w:lineRule="auto"/>
              <w:ind w:right="97"/>
              <w:jc w:val="both"/>
            </w:pPr>
            <w:r>
              <w:t xml:space="preserve">Regular meetings with parents/carers to ensure their views, wishes and concerns are </w:t>
            </w:r>
            <w:proofErr w:type="spellStart"/>
            <w:r>
              <w:t>utilised</w:t>
            </w:r>
            <w:proofErr w:type="spellEnd"/>
            <w:r>
              <w:t xml:space="preserve"> to inform provision within the academy.</w:t>
            </w:r>
          </w:p>
          <w:p w14:paraId="6FE4E456" w14:textId="77777777" w:rsidR="002B4FAF" w:rsidRDefault="00A3590F">
            <w:pPr>
              <w:pStyle w:val="TableParagraph"/>
              <w:numPr>
                <w:ilvl w:val="0"/>
                <w:numId w:val="8"/>
              </w:numPr>
              <w:tabs>
                <w:tab w:val="left" w:pos="467"/>
              </w:tabs>
              <w:spacing w:before="3" w:line="237" w:lineRule="auto"/>
              <w:ind w:right="96"/>
              <w:jc w:val="both"/>
            </w:pPr>
            <w:r>
              <w:t>Formative (Day-to-day) assessments of learning within lessons and interventions through class observations, assessments and discussions with the class team.</w:t>
            </w:r>
          </w:p>
          <w:p w14:paraId="3B18BB0B" w14:textId="77777777" w:rsidR="002B4FAF" w:rsidRDefault="00A3590F">
            <w:pPr>
              <w:pStyle w:val="TableParagraph"/>
              <w:numPr>
                <w:ilvl w:val="0"/>
                <w:numId w:val="8"/>
              </w:numPr>
              <w:tabs>
                <w:tab w:val="left" w:pos="467"/>
              </w:tabs>
              <w:spacing w:before="3" w:line="237" w:lineRule="auto"/>
              <w:ind w:right="94"/>
              <w:jc w:val="both"/>
            </w:pPr>
            <w:r>
              <w:t>Regular</w:t>
            </w:r>
            <w:r>
              <w:rPr>
                <w:spacing w:val="-2"/>
              </w:rPr>
              <w:t xml:space="preserve"> </w:t>
            </w:r>
            <w:r>
              <w:t>intervention</w:t>
            </w:r>
            <w:r>
              <w:rPr>
                <w:spacing w:val="-2"/>
              </w:rPr>
              <w:t xml:space="preserve"> </w:t>
            </w:r>
            <w:r>
              <w:t>fil/log</w:t>
            </w:r>
            <w:r>
              <w:rPr>
                <w:spacing w:val="-1"/>
              </w:rPr>
              <w:t xml:space="preserve"> </w:t>
            </w:r>
            <w:proofErr w:type="spellStart"/>
            <w:r>
              <w:t>scrutinies</w:t>
            </w:r>
            <w:proofErr w:type="spellEnd"/>
            <w:r>
              <w:rPr>
                <w:spacing w:val="-1"/>
              </w:rPr>
              <w:t xml:space="preserve"> </w:t>
            </w:r>
            <w:r>
              <w:t>and</w:t>
            </w:r>
            <w:r>
              <w:rPr>
                <w:spacing w:val="-4"/>
              </w:rPr>
              <w:t xml:space="preserve"> </w:t>
            </w:r>
            <w:r>
              <w:t>lesson</w:t>
            </w:r>
            <w:r>
              <w:rPr>
                <w:spacing w:val="-5"/>
              </w:rPr>
              <w:t xml:space="preserve"> </w:t>
            </w:r>
            <w:r>
              <w:t>observations</w:t>
            </w:r>
            <w:r>
              <w:rPr>
                <w:spacing w:val="-5"/>
              </w:rPr>
              <w:t xml:space="preserve"> </w:t>
            </w:r>
            <w:r>
              <w:t>will</w:t>
            </w:r>
            <w:r>
              <w:rPr>
                <w:spacing w:val="-2"/>
              </w:rPr>
              <w:t xml:space="preserve"> </w:t>
            </w:r>
            <w:r>
              <w:t>be</w:t>
            </w:r>
            <w:r>
              <w:rPr>
                <w:spacing w:val="-5"/>
              </w:rPr>
              <w:t xml:space="preserve"> </w:t>
            </w:r>
            <w:r>
              <w:t>carried</w:t>
            </w:r>
            <w:r>
              <w:rPr>
                <w:spacing w:val="-1"/>
              </w:rPr>
              <w:t xml:space="preserve"> </w:t>
            </w:r>
            <w:r>
              <w:t>out</w:t>
            </w:r>
            <w:r>
              <w:rPr>
                <w:spacing w:val="-4"/>
              </w:rPr>
              <w:t xml:space="preserve"> </w:t>
            </w:r>
            <w:r>
              <w:t>by</w:t>
            </w:r>
            <w:r>
              <w:rPr>
                <w:spacing w:val="-4"/>
              </w:rPr>
              <w:t xml:space="preserve"> </w:t>
            </w:r>
            <w:r>
              <w:t>the SENDCo a</w:t>
            </w:r>
            <w:r>
              <w:t>nd other members of the Senior Leadership Team will take place to ensure that</w:t>
            </w:r>
            <w:r>
              <w:rPr>
                <w:spacing w:val="-11"/>
              </w:rPr>
              <w:t xml:space="preserve"> </w:t>
            </w:r>
            <w:r>
              <w:t>the</w:t>
            </w:r>
            <w:r>
              <w:rPr>
                <w:spacing w:val="-10"/>
              </w:rPr>
              <w:t xml:space="preserve"> </w:t>
            </w:r>
            <w:r>
              <w:t>needs</w:t>
            </w:r>
            <w:r>
              <w:rPr>
                <w:spacing w:val="-11"/>
              </w:rPr>
              <w:t xml:space="preserve"> </w:t>
            </w:r>
            <w:r>
              <w:t>of</w:t>
            </w:r>
            <w:r>
              <w:rPr>
                <w:spacing w:val="-9"/>
              </w:rPr>
              <w:t xml:space="preserve"> </w:t>
            </w:r>
            <w:r>
              <w:t>all</w:t>
            </w:r>
            <w:r>
              <w:rPr>
                <w:spacing w:val="-11"/>
              </w:rPr>
              <w:t xml:space="preserve"> </w:t>
            </w:r>
            <w:r>
              <w:t>pupils</w:t>
            </w:r>
            <w:r>
              <w:rPr>
                <w:spacing w:val="-9"/>
              </w:rPr>
              <w:t xml:space="preserve"> </w:t>
            </w:r>
            <w:r>
              <w:t>are</w:t>
            </w:r>
            <w:r>
              <w:rPr>
                <w:spacing w:val="-10"/>
              </w:rPr>
              <w:t xml:space="preserve"> </w:t>
            </w:r>
            <w:r>
              <w:t>met</w:t>
            </w:r>
            <w:r>
              <w:rPr>
                <w:spacing w:val="-11"/>
              </w:rPr>
              <w:t xml:space="preserve"> </w:t>
            </w:r>
            <w:r>
              <w:t>and</w:t>
            </w:r>
            <w:r>
              <w:rPr>
                <w:spacing w:val="-11"/>
              </w:rPr>
              <w:t xml:space="preserve"> </w:t>
            </w:r>
            <w:r>
              <w:t>that</w:t>
            </w:r>
            <w:r>
              <w:rPr>
                <w:spacing w:val="-11"/>
              </w:rPr>
              <w:t xml:space="preserve"> </w:t>
            </w:r>
            <w:r>
              <w:t>the</w:t>
            </w:r>
            <w:r>
              <w:rPr>
                <w:spacing w:val="-12"/>
              </w:rPr>
              <w:t xml:space="preserve"> </w:t>
            </w:r>
            <w:r>
              <w:t>quality</w:t>
            </w:r>
            <w:r>
              <w:rPr>
                <w:spacing w:val="-11"/>
              </w:rPr>
              <w:t xml:space="preserve"> </w:t>
            </w:r>
            <w:r>
              <w:t>of</w:t>
            </w:r>
            <w:r>
              <w:rPr>
                <w:spacing w:val="-12"/>
              </w:rPr>
              <w:t xml:space="preserve"> </w:t>
            </w:r>
            <w:r>
              <w:t>teaching</w:t>
            </w:r>
            <w:r>
              <w:rPr>
                <w:spacing w:val="-7"/>
              </w:rPr>
              <w:t xml:space="preserve"> </w:t>
            </w:r>
            <w:r>
              <w:t>and</w:t>
            </w:r>
            <w:r>
              <w:rPr>
                <w:spacing w:val="-11"/>
              </w:rPr>
              <w:t xml:space="preserve"> </w:t>
            </w:r>
            <w:r>
              <w:t>learning</w:t>
            </w:r>
            <w:r>
              <w:rPr>
                <w:spacing w:val="-8"/>
              </w:rPr>
              <w:t xml:space="preserve"> </w:t>
            </w:r>
            <w:r>
              <w:t>is</w:t>
            </w:r>
            <w:r>
              <w:rPr>
                <w:spacing w:val="-11"/>
              </w:rPr>
              <w:t xml:space="preserve"> </w:t>
            </w:r>
            <w:r>
              <w:t>high.</w:t>
            </w:r>
          </w:p>
          <w:p w14:paraId="3ECC5BF4" w14:textId="77777777" w:rsidR="002B4FAF" w:rsidRDefault="00A3590F">
            <w:pPr>
              <w:pStyle w:val="TableParagraph"/>
              <w:numPr>
                <w:ilvl w:val="0"/>
                <w:numId w:val="8"/>
              </w:numPr>
              <w:tabs>
                <w:tab w:val="left" w:pos="467"/>
              </w:tabs>
              <w:spacing w:before="2"/>
              <w:ind w:right="95"/>
              <w:jc w:val="both"/>
            </w:pPr>
            <w:r>
              <w:t xml:space="preserve">Summative assessments are also used to assess where pupils are working at, in line with National Curriculum objectives and the use of additional researched-based materials from GL Assessments, Pearson Clinical and </w:t>
            </w:r>
            <w:proofErr w:type="spellStart"/>
            <w:r>
              <w:t>BSquared</w:t>
            </w:r>
            <w:proofErr w:type="spellEnd"/>
            <w:r>
              <w:t>.</w:t>
            </w:r>
          </w:p>
          <w:p w14:paraId="40F07A01" w14:textId="77777777" w:rsidR="002B4FAF" w:rsidRDefault="00A3590F">
            <w:pPr>
              <w:pStyle w:val="TableParagraph"/>
              <w:numPr>
                <w:ilvl w:val="1"/>
                <w:numId w:val="8"/>
              </w:numPr>
              <w:tabs>
                <w:tab w:val="left" w:pos="826"/>
              </w:tabs>
              <w:spacing w:line="268" w:lineRule="exact"/>
              <w:ind w:left="826" w:hanging="359"/>
              <w:jc w:val="both"/>
            </w:pPr>
            <w:r>
              <w:t>Provision</w:t>
            </w:r>
            <w:r>
              <w:rPr>
                <w:spacing w:val="-7"/>
              </w:rPr>
              <w:t xml:space="preserve"> </w:t>
            </w:r>
            <w:r>
              <w:t>mapping</w:t>
            </w:r>
            <w:r>
              <w:rPr>
                <w:spacing w:val="-6"/>
              </w:rPr>
              <w:t xml:space="preserve"> </w:t>
            </w:r>
            <w:r>
              <w:t>and</w:t>
            </w:r>
            <w:r>
              <w:rPr>
                <w:spacing w:val="-3"/>
              </w:rPr>
              <w:t xml:space="preserve"> </w:t>
            </w:r>
            <w:r>
              <w:t>interventi</w:t>
            </w:r>
            <w:r>
              <w:t>on</w:t>
            </w:r>
            <w:r>
              <w:rPr>
                <w:spacing w:val="-3"/>
              </w:rPr>
              <w:t xml:space="preserve"> </w:t>
            </w:r>
            <w:r>
              <w:rPr>
                <w:spacing w:val="-2"/>
              </w:rPr>
              <w:t>tracking.</w:t>
            </w:r>
          </w:p>
          <w:p w14:paraId="64855473" w14:textId="77777777" w:rsidR="002B4FAF" w:rsidRDefault="00A3590F">
            <w:pPr>
              <w:pStyle w:val="TableParagraph"/>
              <w:numPr>
                <w:ilvl w:val="1"/>
                <w:numId w:val="8"/>
              </w:numPr>
              <w:tabs>
                <w:tab w:val="left" w:pos="826"/>
              </w:tabs>
              <w:spacing w:before="15"/>
              <w:ind w:left="826" w:hanging="359"/>
              <w:jc w:val="both"/>
            </w:pPr>
            <w:r>
              <w:t>Careful</w:t>
            </w:r>
            <w:r>
              <w:rPr>
                <w:spacing w:val="-7"/>
              </w:rPr>
              <w:t xml:space="preserve"> </w:t>
            </w:r>
            <w:r>
              <w:t>identification</w:t>
            </w:r>
            <w:r>
              <w:rPr>
                <w:spacing w:val="-4"/>
              </w:rPr>
              <w:t xml:space="preserve"> </w:t>
            </w:r>
            <w:r>
              <w:t>of</w:t>
            </w:r>
            <w:r>
              <w:rPr>
                <w:spacing w:val="-4"/>
              </w:rPr>
              <w:t xml:space="preserve"> </w:t>
            </w:r>
            <w:r>
              <w:t>Exam</w:t>
            </w:r>
            <w:r>
              <w:rPr>
                <w:spacing w:val="-5"/>
              </w:rPr>
              <w:t xml:space="preserve"> </w:t>
            </w:r>
            <w:r>
              <w:t>Access</w:t>
            </w:r>
            <w:r>
              <w:rPr>
                <w:spacing w:val="-4"/>
              </w:rPr>
              <w:t xml:space="preserve"> </w:t>
            </w:r>
            <w:r>
              <w:t>Arrangements</w:t>
            </w:r>
            <w:r>
              <w:rPr>
                <w:spacing w:val="-3"/>
              </w:rPr>
              <w:t xml:space="preserve"> </w:t>
            </w:r>
            <w:r>
              <w:t>and</w:t>
            </w:r>
            <w:r>
              <w:rPr>
                <w:spacing w:val="-4"/>
              </w:rPr>
              <w:t xml:space="preserve"> </w:t>
            </w:r>
            <w:r>
              <w:t>normal</w:t>
            </w:r>
            <w:r>
              <w:rPr>
                <w:spacing w:val="-7"/>
              </w:rPr>
              <w:t xml:space="preserve"> </w:t>
            </w:r>
            <w:r>
              <w:t>way</w:t>
            </w:r>
            <w:r>
              <w:rPr>
                <w:spacing w:val="-3"/>
              </w:rPr>
              <w:t xml:space="preserve"> </w:t>
            </w:r>
            <w:r>
              <w:t>of</w:t>
            </w:r>
            <w:r>
              <w:rPr>
                <w:spacing w:val="-7"/>
              </w:rPr>
              <w:t xml:space="preserve"> </w:t>
            </w:r>
            <w:r>
              <w:rPr>
                <w:spacing w:val="-2"/>
              </w:rPr>
              <w:t>working.</w:t>
            </w:r>
          </w:p>
          <w:p w14:paraId="6A05A2AE" w14:textId="77777777" w:rsidR="002B4FAF" w:rsidRDefault="00A3590F">
            <w:pPr>
              <w:pStyle w:val="TableParagraph"/>
              <w:numPr>
                <w:ilvl w:val="0"/>
                <w:numId w:val="8"/>
              </w:numPr>
              <w:tabs>
                <w:tab w:val="left" w:pos="467"/>
              </w:tabs>
              <w:spacing w:before="13"/>
              <w:ind w:right="96"/>
              <w:jc w:val="both"/>
            </w:pPr>
            <w:r>
              <w:t>Intervention files/logs are used to track and monitor additional provision, to identify where children may require further support/ provision, to ensure learning bar</w:t>
            </w:r>
            <w:r>
              <w:t xml:space="preserve">riers are </w:t>
            </w:r>
            <w:r>
              <w:rPr>
                <w:spacing w:val="-2"/>
              </w:rPr>
              <w:t>removed.</w:t>
            </w:r>
          </w:p>
          <w:p w14:paraId="753EE46B" w14:textId="77777777" w:rsidR="002B4FAF" w:rsidRDefault="00A3590F">
            <w:pPr>
              <w:pStyle w:val="TableParagraph"/>
              <w:numPr>
                <w:ilvl w:val="0"/>
                <w:numId w:val="8"/>
              </w:numPr>
              <w:tabs>
                <w:tab w:val="left" w:pos="467"/>
              </w:tabs>
              <w:ind w:right="94"/>
              <w:jc w:val="both"/>
            </w:pPr>
            <w:r>
              <w:t>Teachers</w:t>
            </w:r>
            <w:r>
              <w:rPr>
                <w:spacing w:val="-3"/>
              </w:rPr>
              <w:t xml:space="preserve"> </w:t>
            </w:r>
            <w:r>
              <w:t>and</w:t>
            </w:r>
            <w:r>
              <w:rPr>
                <w:spacing w:val="-2"/>
              </w:rPr>
              <w:t xml:space="preserve"> </w:t>
            </w:r>
            <w:r>
              <w:t>the</w:t>
            </w:r>
            <w:r>
              <w:rPr>
                <w:spacing w:val="-4"/>
              </w:rPr>
              <w:t xml:space="preserve"> </w:t>
            </w:r>
            <w:r>
              <w:t>SENDCo</w:t>
            </w:r>
            <w:r>
              <w:rPr>
                <w:spacing w:val="-3"/>
              </w:rPr>
              <w:t xml:space="preserve"> </w:t>
            </w:r>
            <w:r>
              <w:t>have</w:t>
            </w:r>
            <w:r>
              <w:rPr>
                <w:spacing w:val="-6"/>
              </w:rPr>
              <w:t xml:space="preserve"> </w:t>
            </w:r>
            <w:r>
              <w:t>termly</w:t>
            </w:r>
            <w:r>
              <w:rPr>
                <w:spacing w:val="-3"/>
              </w:rPr>
              <w:t xml:space="preserve"> </w:t>
            </w:r>
            <w:r>
              <w:t>caseload</w:t>
            </w:r>
            <w:r>
              <w:rPr>
                <w:spacing w:val="-7"/>
              </w:rPr>
              <w:t xml:space="preserve"> </w:t>
            </w:r>
            <w:r>
              <w:t>meetings</w:t>
            </w:r>
            <w:r>
              <w:rPr>
                <w:spacing w:val="-3"/>
              </w:rPr>
              <w:t xml:space="preserve"> </w:t>
            </w:r>
            <w:r>
              <w:t>to</w:t>
            </w:r>
            <w:r>
              <w:rPr>
                <w:spacing w:val="-5"/>
              </w:rPr>
              <w:t xml:space="preserve"> </w:t>
            </w:r>
            <w:r>
              <w:t>discuss</w:t>
            </w:r>
            <w:r>
              <w:rPr>
                <w:spacing w:val="-6"/>
              </w:rPr>
              <w:t xml:space="preserve"> </w:t>
            </w:r>
            <w:r>
              <w:t>any</w:t>
            </w:r>
            <w:r>
              <w:rPr>
                <w:spacing w:val="-4"/>
              </w:rPr>
              <w:t xml:space="preserve"> </w:t>
            </w:r>
            <w:r>
              <w:t>pupil’s</w:t>
            </w:r>
            <w:r>
              <w:rPr>
                <w:spacing w:val="-2"/>
              </w:rPr>
              <w:t xml:space="preserve"> </w:t>
            </w:r>
            <w:r>
              <w:t xml:space="preserve">needs, where they will discuss strategies/interventions that will support that pupil going forward, whether it be academically or with regards to their social, emotional, mental </w:t>
            </w:r>
            <w:r>
              <w:rPr>
                <w:spacing w:val="-2"/>
              </w:rPr>
              <w:t>health.</w:t>
            </w:r>
          </w:p>
        </w:tc>
      </w:tr>
    </w:tbl>
    <w:p w14:paraId="5C98945F" w14:textId="77777777" w:rsidR="002B4FAF" w:rsidRDefault="002B4FAF">
      <w:pPr>
        <w:pStyle w:val="TableParagraph"/>
        <w:jc w:val="both"/>
        <w:sectPr w:rsidR="002B4FAF">
          <w:type w:val="continuous"/>
          <w:pgSz w:w="11910" w:h="16840"/>
          <w:pgMar w:top="680" w:right="708" w:bottom="941"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3DA1A7BD" w14:textId="77777777">
        <w:trPr>
          <w:trHeight w:val="503"/>
        </w:trPr>
        <w:tc>
          <w:tcPr>
            <w:tcW w:w="9019" w:type="dxa"/>
            <w:shd w:val="clear" w:color="auto" w:fill="A6A6A6"/>
          </w:tcPr>
          <w:p w14:paraId="6480D614" w14:textId="77777777" w:rsidR="002B4FAF" w:rsidRDefault="002B4FAF">
            <w:pPr>
              <w:pStyle w:val="TableParagraph"/>
              <w:ind w:left="0"/>
              <w:rPr>
                <w:rFonts w:ascii="Times New Roman"/>
              </w:rPr>
            </w:pPr>
          </w:p>
        </w:tc>
      </w:tr>
      <w:tr w:rsidR="002B4FAF" w14:paraId="6B77F3CC" w14:textId="77777777">
        <w:trPr>
          <w:trHeight w:val="770"/>
        </w:trPr>
        <w:tc>
          <w:tcPr>
            <w:tcW w:w="9019" w:type="dxa"/>
          </w:tcPr>
          <w:p w14:paraId="7DACDBC4" w14:textId="77777777" w:rsidR="002B4FAF" w:rsidRDefault="00A3590F">
            <w:pPr>
              <w:pStyle w:val="TableParagraph"/>
              <w:spacing w:before="2"/>
              <w:ind w:left="530"/>
              <w:rPr>
                <w:rFonts w:ascii="Arial MT"/>
                <w:sz w:val="23"/>
              </w:rPr>
            </w:pPr>
            <w:r>
              <w:rPr>
                <w:rFonts w:ascii="Arial MT"/>
                <w:sz w:val="23"/>
              </w:rPr>
              <w:t>How</w:t>
            </w:r>
            <w:r>
              <w:rPr>
                <w:rFonts w:ascii="Arial MT"/>
                <w:spacing w:val="-4"/>
                <w:sz w:val="23"/>
              </w:rPr>
              <w:t xml:space="preserve"> </w:t>
            </w:r>
            <w:r>
              <w:rPr>
                <w:rFonts w:ascii="Arial MT"/>
                <w:sz w:val="23"/>
              </w:rPr>
              <w:t>children</w:t>
            </w:r>
            <w:r>
              <w:rPr>
                <w:rFonts w:ascii="Arial MT"/>
                <w:spacing w:val="-4"/>
                <w:sz w:val="23"/>
              </w:rPr>
              <w:t xml:space="preserve"> </w:t>
            </w:r>
            <w:r>
              <w:rPr>
                <w:rFonts w:ascii="Arial MT"/>
                <w:sz w:val="23"/>
              </w:rPr>
              <w:t>and</w:t>
            </w:r>
            <w:r>
              <w:rPr>
                <w:rFonts w:ascii="Arial MT"/>
                <w:spacing w:val="-4"/>
                <w:sz w:val="23"/>
              </w:rPr>
              <w:t xml:space="preserve"> </w:t>
            </w:r>
            <w:r>
              <w:rPr>
                <w:rFonts w:ascii="Arial MT"/>
                <w:sz w:val="23"/>
              </w:rPr>
              <w:t>young</w:t>
            </w:r>
            <w:r>
              <w:rPr>
                <w:rFonts w:ascii="Arial MT"/>
                <w:spacing w:val="-4"/>
                <w:sz w:val="23"/>
              </w:rPr>
              <w:t xml:space="preserve"> </w:t>
            </w:r>
            <w:r>
              <w:rPr>
                <w:rFonts w:ascii="Arial MT"/>
                <w:sz w:val="23"/>
              </w:rPr>
              <w:t>people</w:t>
            </w:r>
            <w:r>
              <w:rPr>
                <w:rFonts w:ascii="Arial MT"/>
                <w:spacing w:val="-4"/>
                <w:sz w:val="23"/>
              </w:rPr>
              <w:t xml:space="preserve"> </w:t>
            </w:r>
            <w:r>
              <w:rPr>
                <w:rFonts w:ascii="Arial MT"/>
                <w:sz w:val="23"/>
              </w:rPr>
              <w:t>with</w:t>
            </w:r>
            <w:r>
              <w:rPr>
                <w:rFonts w:ascii="Arial MT"/>
                <w:spacing w:val="-4"/>
                <w:sz w:val="23"/>
              </w:rPr>
              <w:t xml:space="preserve"> </w:t>
            </w:r>
            <w:r>
              <w:rPr>
                <w:rFonts w:ascii="Arial MT"/>
                <w:sz w:val="23"/>
              </w:rPr>
              <w:t>SEND</w:t>
            </w:r>
            <w:r>
              <w:rPr>
                <w:rFonts w:ascii="Arial MT"/>
                <w:spacing w:val="-4"/>
                <w:sz w:val="23"/>
              </w:rPr>
              <w:t xml:space="preserve"> </w:t>
            </w:r>
            <w:r>
              <w:rPr>
                <w:rFonts w:ascii="Arial MT"/>
                <w:sz w:val="23"/>
              </w:rPr>
              <w:t>are</w:t>
            </w:r>
            <w:r>
              <w:rPr>
                <w:rFonts w:ascii="Arial MT"/>
                <w:spacing w:val="-2"/>
                <w:sz w:val="23"/>
              </w:rPr>
              <w:t xml:space="preserve"> </w:t>
            </w:r>
            <w:r>
              <w:rPr>
                <w:rFonts w:ascii="Arial MT"/>
                <w:sz w:val="23"/>
              </w:rPr>
              <w:t>enabled</w:t>
            </w:r>
            <w:r>
              <w:rPr>
                <w:rFonts w:ascii="Arial MT"/>
                <w:spacing w:val="-4"/>
                <w:sz w:val="23"/>
              </w:rPr>
              <w:t xml:space="preserve"> </w:t>
            </w:r>
            <w:r>
              <w:rPr>
                <w:rFonts w:ascii="Arial MT"/>
                <w:sz w:val="23"/>
              </w:rPr>
              <w:t>to</w:t>
            </w:r>
            <w:r>
              <w:rPr>
                <w:rFonts w:ascii="Arial MT"/>
                <w:spacing w:val="-4"/>
                <w:sz w:val="23"/>
              </w:rPr>
              <w:t xml:space="preserve"> </w:t>
            </w:r>
            <w:r>
              <w:rPr>
                <w:rFonts w:ascii="Arial MT"/>
                <w:sz w:val="23"/>
              </w:rPr>
              <w:t>engage</w:t>
            </w:r>
            <w:r>
              <w:rPr>
                <w:rFonts w:ascii="Arial MT"/>
                <w:spacing w:val="-4"/>
                <w:sz w:val="23"/>
              </w:rPr>
              <w:t xml:space="preserve"> </w:t>
            </w:r>
            <w:r>
              <w:rPr>
                <w:rFonts w:ascii="Arial MT"/>
                <w:sz w:val="23"/>
              </w:rPr>
              <w:t>in</w:t>
            </w:r>
            <w:r>
              <w:rPr>
                <w:rFonts w:ascii="Arial MT"/>
                <w:spacing w:val="-4"/>
                <w:sz w:val="23"/>
              </w:rPr>
              <w:t xml:space="preserve"> </w:t>
            </w:r>
            <w:r>
              <w:rPr>
                <w:rFonts w:ascii="Arial MT"/>
                <w:sz w:val="23"/>
              </w:rPr>
              <w:t>activities available</w:t>
            </w:r>
            <w:r>
              <w:rPr>
                <w:rFonts w:ascii="Arial MT"/>
                <w:spacing w:val="-6"/>
                <w:sz w:val="23"/>
              </w:rPr>
              <w:t xml:space="preserve"> </w:t>
            </w:r>
            <w:r>
              <w:rPr>
                <w:rFonts w:ascii="Arial MT"/>
                <w:sz w:val="23"/>
              </w:rPr>
              <w:t>with</w:t>
            </w:r>
            <w:r>
              <w:rPr>
                <w:rFonts w:ascii="Arial MT"/>
                <w:spacing w:val="-3"/>
                <w:sz w:val="23"/>
              </w:rPr>
              <w:t xml:space="preserve"> </w:t>
            </w:r>
            <w:r>
              <w:rPr>
                <w:rFonts w:ascii="Arial MT"/>
                <w:sz w:val="23"/>
              </w:rPr>
              <w:t>children</w:t>
            </w:r>
            <w:r>
              <w:rPr>
                <w:rFonts w:ascii="Arial MT"/>
                <w:spacing w:val="-3"/>
                <w:sz w:val="23"/>
              </w:rPr>
              <w:t xml:space="preserve"> </w:t>
            </w:r>
            <w:r>
              <w:rPr>
                <w:rFonts w:ascii="Arial MT"/>
                <w:sz w:val="23"/>
              </w:rPr>
              <w:t>and</w:t>
            </w:r>
            <w:r>
              <w:rPr>
                <w:rFonts w:ascii="Arial MT"/>
                <w:spacing w:val="-3"/>
                <w:sz w:val="23"/>
              </w:rPr>
              <w:t xml:space="preserve"> </w:t>
            </w:r>
            <w:r>
              <w:rPr>
                <w:rFonts w:ascii="Arial MT"/>
                <w:sz w:val="23"/>
              </w:rPr>
              <w:t>young</w:t>
            </w:r>
            <w:r>
              <w:rPr>
                <w:rFonts w:ascii="Arial MT"/>
                <w:spacing w:val="-4"/>
                <w:sz w:val="23"/>
              </w:rPr>
              <w:t xml:space="preserve"> </w:t>
            </w:r>
            <w:r>
              <w:rPr>
                <w:rFonts w:ascii="Arial MT"/>
                <w:sz w:val="23"/>
              </w:rPr>
              <w:t>people</w:t>
            </w:r>
            <w:r>
              <w:rPr>
                <w:rFonts w:ascii="Arial MT"/>
                <w:spacing w:val="-3"/>
                <w:sz w:val="23"/>
              </w:rPr>
              <w:t xml:space="preserve"> </w:t>
            </w:r>
            <w:r>
              <w:rPr>
                <w:rFonts w:ascii="Arial MT"/>
                <w:sz w:val="23"/>
              </w:rPr>
              <w:t>in</w:t>
            </w:r>
            <w:r>
              <w:rPr>
                <w:rFonts w:ascii="Arial MT"/>
                <w:spacing w:val="-3"/>
                <w:sz w:val="23"/>
              </w:rPr>
              <w:t xml:space="preserve"> </w:t>
            </w:r>
            <w:r>
              <w:rPr>
                <w:rFonts w:ascii="Arial MT"/>
                <w:sz w:val="23"/>
              </w:rPr>
              <w:t>the school</w:t>
            </w:r>
            <w:r>
              <w:rPr>
                <w:rFonts w:ascii="Arial MT"/>
                <w:spacing w:val="-4"/>
                <w:sz w:val="23"/>
              </w:rPr>
              <w:t xml:space="preserve"> </w:t>
            </w:r>
            <w:r>
              <w:rPr>
                <w:rFonts w:ascii="Arial MT"/>
                <w:sz w:val="23"/>
              </w:rPr>
              <w:t>who</w:t>
            </w:r>
            <w:r>
              <w:rPr>
                <w:rFonts w:ascii="Arial MT"/>
                <w:spacing w:val="-3"/>
                <w:sz w:val="23"/>
              </w:rPr>
              <w:t xml:space="preserve"> </w:t>
            </w:r>
            <w:r>
              <w:rPr>
                <w:rFonts w:ascii="Arial MT"/>
                <w:sz w:val="23"/>
              </w:rPr>
              <w:t>do</w:t>
            </w:r>
            <w:r>
              <w:rPr>
                <w:rFonts w:ascii="Arial MT"/>
                <w:spacing w:val="-3"/>
                <w:sz w:val="23"/>
              </w:rPr>
              <w:t xml:space="preserve"> </w:t>
            </w:r>
            <w:r>
              <w:rPr>
                <w:rFonts w:ascii="Arial MT"/>
                <w:sz w:val="23"/>
              </w:rPr>
              <w:t>not</w:t>
            </w:r>
            <w:r>
              <w:rPr>
                <w:rFonts w:ascii="Arial MT"/>
                <w:spacing w:val="-1"/>
                <w:sz w:val="23"/>
              </w:rPr>
              <w:t xml:space="preserve"> </w:t>
            </w:r>
            <w:r>
              <w:rPr>
                <w:rFonts w:ascii="Arial MT"/>
                <w:sz w:val="23"/>
              </w:rPr>
              <w:t>have</w:t>
            </w:r>
            <w:r>
              <w:rPr>
                <w:rFonts w:ascii="Arial MT"/>
                <w:spacing w:val="-1"/>
                <w:sz w:val="23"/>
              </w:rPr>
              <w:t xml:space="preserve"> </w:t>
            </w:r>
            <w:r>
              <w:rPr>
                <w:rFonts w:ascii="Arial MT"/>
                <w:spacing w:val="-4"/>
                <w:sz w:val="23"/>
              </w:rPr>
              <w:t>SEND</w:t>
            </w:r>
          </w:p>
        </w:tc>
      </w:tr>
      <w:tr w:rsidR="002B4FAF" w14:paraId="20279658" w14:textId="77777777">
        <w:trPr>
          <w:trHeight w:val="13469"/>
        </w:trPr>
        <w:tc>
          <w:tcPr>
            <w:tcW w:w="9019" w:type="dxa"/>
          </w:tcPr>
          <w:p w14:paraId="73D0D437" w14:textId="77777777" w:rsidR="002B4FAF" w:rsidRDefault="00A3590F">
            <w:pPr>
              <w:pStyle w:val="TableParagraph"/>
              <w:ind w:left="107"/>
              <w:jc w:val="both"/>
            </w:pPr>
            <w:r>
              <w:t>We</w:t>
            </w:r>
            <w:r>
              <w:rPr>
                <w:spacing w:val="-6"/>
              </w:rPr>
              <w:t xml:space="preserve"> </w:t>
            </w:r>
            <w:r>
              <w:t>include</w:t>
            </w:r>
            <w:r>
              <w:rPr>
                <w:spacing w:val="-4"/>
              </w:rPr>
              <w:t xml:space="preserve"> </w:t>
            </w:r>
            <w:r>
              <w:t>children</w:t>
            </w:r>
            <w:r>
              <w:rPr>
                <w:spacing w:val="-5"/>
              </w:rPr>
              <w:t xml:space="preserve"> </w:t>
            </w:r>
            <w:r>
              <w:t>with</w:t>
            </w:r>
            <w:r>
              <w:rPr>
                <w:spacing w:val="-6"/>
              </w:rPr>
              <w:t xml:space="preserve"> </w:t>
            </w:r>
            <w:r>
              <w:t>SEND</w:t>
            </w:r>
            <w:r>
              <w:rPr>
                <w:spacing w:val="-6"/>
              </w:rPr>
              <w:t xml:space="preserve"> </w:t>
            </w:r>
            <w:r>
              <w:t>in</w:t>
            </w:r>
            <w:r>
              <w:rPr>
                <w:spacing w:val="-4"/>
              </w:rPr>
              <w:t xml:space="preserve"> </w:t>
            </w:r>
            <w:r>
              <w:t>our</w:t>
            </w:r>
            <w:r>
              <w:rPr>
                <w:spacing w:val="-2"/>
              </w:rPr>
              <w:t xml:space="preserve"> </w:t>
            </w:r>
            <w:r>
              <w:t>learning</w:t>
            </w:r>
            <w:r>
              <w:rPr>
                <w:spacing w:val="-3"/>
              </w:rPr>
              <w:t xml:space="preserve"> </w:t>
            </w:r>
            <w:r>
              <w:t>community</w:t>
            </w:r>
            <w:r>
              <w:rPr>
                <w:spacing w:val="-3"/>
              </w:rPr>
              <w:t xml:space="preserve"> </w:t>
            </w:r>
            <w:r>
              <w:rPr>
                <w:spacing w:val="-5"/>
              </w:rPr>
              <w:t>by;</w:t>
            </w:r>
          </w:p>
          <w:p w14:paraId="2D6A2C9B" w14:textId="77777777" w:rsidR="002B4FAF" w:rsidRDefault="00A3590F">
            <w:pPr>
              <w:pStyle w:val="TableParagraph"/>
              <w:numPr>
                <w:ilvl w:val="0"/>
                <w:numId w:val="7"/>
              </w:numPr>
              <w:tabs>
                <w:tab w:val="left" w:pos="467"/>
              </w:tabs>
              <w:spacing w:before="240"/>
            </w:pPr>
            <w:r>
              <w:t>Providing</w:t>
            </w:r>
            <w:r>
              <w:rPr>
                <w:spacing w:val="-4"/>
              </w:rPr>
              <w:t xml:space="preserve"> </w:t>
            </w:r>
            <w:r>
              <w:t>curriculum</w:t>
            </w:r>
            <w:r>
              <w:rPr>
                <w:spacing w:val="-5"/>
              </w:rPr>
              <w:t xml:space="preserve"> </w:t>
            </w:r>
            <w:r>
              <w:t>access</w:t>
            </w:r>
            <w:r>
              <w:rPr>
                <w:spacing w:val="-4"/>
              </w:rPr>
              <w:t xml:space="preserve"> </w:t>
            </w:r>
            <w:r>
              <w:t>for</w:t>
            </w:r>
            <w:r>
              <w:rPr>
                <w:spacing w:val="-4"/>
              </w:rPr>
              <w:t xml:space="preserve"> all.</w:t>
            </w:r>
          </w:p>
          <w:p w14:paraId="5D3DFC11" w14:textId="77777777" w:rsidR="002B4FAF" w:rsidRDefault="00A3590F">
            <w:pPr>
              <w:pStyle w:val="TableParagraph"/>
              <w:numPr>
                <w:ilvl w:val="0"/>
                <w:numId w:val="7"/>
              </w:numPr>
              <w:tabs>
                <w:tab w:val="left" w:pos="467"/>
              </w:tabs>
              <w:spacing w:before="35"/>
            </w:pPr>
            <w:r>
              <w:t>Meet</w:t>
            </w:r>
            <w:r>
              <w:rPr>
                <w:spacing w:val="-3"/>
              </w:rPr>
              <w:t xml:space="preserve"> </w:t>
            </w:r>
            <w:r>
              <w:t>individual</w:t>
            </w:r>
            <w:r>
              <w:rPr>
                <w:spacing w:val="-3"/>
              </w:rPr>
              <w:t xml:space="preserve"> </w:t>
            </w:r>
            <w:r>
              <w:t>needs</w:t>
            </w:r>
            <w:r>
              <w:rPr>
                <w:spacing w:val="-3"/>
              </w:rPr>
              <w:t xml:space="preserve"> </w:t>
            </w:r>
            <w:r>
              <w:t>through</w:t>
            </w:r>
            <w:r>
              <w:rPr>
                <w:spacing w:val="-4"/>
              </w:rPr>
              <w:t xml:space="preserve"> </w:t>
            </w:r>
            <w:r>
              <w:t>a</w:t>
            </w:r>
            <w:r>
              <w:rPr>
                <w:spacing w:val="-4"/>
              </w:rPr>
              <w:t xml:space="preserve"> </w:t>
            </w:r>
            <w:r>
              <w:t>wide</w:t>
            </w:r>
            <w:r>
              <w:rPr>
                <w:spacing w:val="-4"/>
              </w:rPr>
              <w:t xml:space="preserve"> </w:t>
            </w:r>
            <w:r>
              <w:t>range</w:t>
            </w:r>
            <w:r>
              <w:rPr>
                <w:spacing w:val="-6"/>
              </w:rPr>
              <w:t xml:space="preserve"> </w:t>
            </w:r>
            <w:r>
              <w:t>of</w:t>
            </w:r>
            <w:r>
              <w:rPr>
                <w:spacing w:val="-3"/>
              </w:rPr>
              <w:t xml:space="preserve"> </w:t>
            </w:r>
            <w:r>
              <w:rPr>
                <w:spacing w:val="-2"/>
              </w:rPr>
              <w:t>provision.</w:t>
            </w:r>
          </w:p>
          <w:p w14:paraId="2DFBF623" w14:textId="77777777" w:rsidR="002B4FAF" w:rsidRDefault="00A3590F">
            <w:pPr>
              <w:pStyle w:val="TableParagraph"/>
              <w:numPr>
                <w:ilvl w:val="0"/>
                <w:numId w:val="7"/>
              </w:numPr>
              <w:tabs>
                <w:tab w:val="left" w:pos="467"/>
              </w:tabs>
              <w:spacing w:before="38" w:line="273" w:lineRule="auto"/>
              <w:ind w:right="436"/>
            </w:pPr>
            <w:r>
              <w:t>Carefully</w:t>
            </w:r>
            <w:r>
              <w:rPr>
                <w:spacing w:val="-3"/>
              </w:rPr>
              <w:t xml:space="preserve"> </w:t>
            </w:r>
            <w:r>
              <w:t>map</w:t>
            </w:r>
            <w:r>
              <w:rPr>
                <w:spacing w:val="-2"/>
              </w:rPr>
              <w:t xml:space="preserve"> </w:t>
            </w:r>
            <w:r>
              <w:t>provision</w:t>
            </w:r>
            <w:r>
              <w:rPr>
                <w:spacing w:val="-4"/>
              </w:rPr>
              <w:t xml:space="preserve"> </w:t>
            </w:r>
            <w:r>
              <w:t>for</w:t>
            </w:r>
            <w:r>
              <w:rPr>
                <w:spacing w:val="-3"/>
              </w:rPr>
              <w:t xml:space="preserve"> </w:t>
            </w:r>
            <w:r>
              <w:t>all</w:t>
            </w:r>
            <w:r>
              <w:rPr>
                <w:spacing w:val="-4"/>
              </w:rPr>
              <w:t xml:space="preserve"> </w:t>
            </w:r>
            <w:r>
              <w:t>vulnerable</w:t>
            </w:r>
            <w:r>
              <w:rPr>
                <w:spacing w:val="-4"/>
              </w:rPr>
              <w:t xml:space="preserve"> </w:t>
            </w:r>
            <w:r>
              <w:t>pupils</w:t>
            </w:r>
            <w:r>
              <w:rPr>
                <w:spacing w:val="-5"/>
              </w:rPr>
              <w:t xml:space="preserve"> </w:t>
            </w:r>
            <w:r>
              <w:t>to</w:t>
            </w:r>
            <w:r>
              <w:rPr>
                <w:spacing w:val="-5"/>
              </w:rPr>
              <w:t xml:space="preserve"> </w:t>
            </w:r>
            <w:r>
              <w:t>ensure</w:t>
            </w:r>
            <w:r>
              <w:rPr>
                <w:spacing w:val="-5"/>
              </w:rPr>
              <w:t xml:space="preserve"> </w:t>
            </w:r>
            <w:r>
              <w:t>that</w:t>
            </w:r>
            <w:r>
              <w:rPr>
                <w:spacing w:val="-2"/>
              </w:rPr>
              <w:t xml:space="preserve"> </w:t>
            </w:r>
            <w:r>
              <w:t>staffing</w:t>
            </w:r>
            <w:r>
              <w:rPr>
                <w:spacing w:val="-5"/>
              </w:rPr>
              <w:t xml:space="preserve"> </w:t>
            </w:r>
            <w:r>
              <w:t>deployment, resource allocation and choice of intervention lead to good learning outcomes.</w:t>
            </w:r>
          </w:p>
          <w:p w14:paraId="361E6E03" w14:textId="77777777" w:rsidR="002B4FAF" w:rsidRDefault="00A3590F">
            <w:pPr>
              <w:pStyle w:val="TableParagraph"/>
              <w:numPr>
                <w:ilvl w:val="0"/>
                <w:numId w:val="7"/>
              </w:numPr>
              <w:tabs>
                <w:tab w:val="left" w:pos="467"/>
              </w:tabs>
              <w:spacing w:before="2" w:line="273" w:lineRule="auto"/>
              <w:ind w:right="574"/>
            </w:pPr>
            <w:r>
              <w:t>To</w:t>
            </w:r>
            <w:r>
              <w:rPr>
                <w:spacing w:val="-3"/>
              </w:rPr>
              <w:t xml:space="preserve"> </w:t>
            </w:r>
            <w:r>
              <w:t>ensure</w:t>
            </w:r>
            <w:r>
              <w:rPr>
                <w:spacing w:val="-4"/>
              </w:rPr>
              <w:t xml:space="preserve"> </w:t>
            </w:r>
            <w:r>
              <w:t>a</w:t>
            </w:r>
            <w:r>
              <w:rPr>
                <w:spacing w:val="-3"/>
              </w:rPr>
              <w:t xml:space="preserve"> </w:t>
            </w:r>
            <w:r>
              <w:t>high</w:t>
            </w:r>
            <w:r>
              <w:rPr>
                <w:spacing w:val="-3"/>
              </w:rPr>
              <w:t xml:space="preserve"> </w:t>
            </w:r>
            <w:r>
              <w:t>level</w:t>
            </w:r>
            <w:r>
              <w:rPr>
                <w:spacing w:val="-3"/>
              </w:rPr>
              <w:t xml:space="preserve"> </w:t>
            </w:r>
            <w:r>
              <w:t>of</w:t>
            </w:r>
            <w:r>
              <w:rPr>
                <w:spacing w:val="-5"/>
              </w:rPr>
              <w:t xml:space="preserve"> </w:t>
            </w:r>
            <w:r>
              <w:t>staff</w:t>
            </w:r>
            <w:r>
              <w:rPr>
                <w:spacing w:val="-4"/>
              </w:rPr>
              <w:t xml:space="preserve"> </w:t>
            </w:r>
            <w:r>
              <w:t>expertise</w:t>
            </w:r>
            <w:r>
              <w:rPr>
                <w:spacing w:val="-3"/>
              </w:rPr>
              <w:t xml:space="preserve"> </w:t>
            </w:r>
            <w:r>
              <w:t>to</w:t>
            </w:r>
            <w:r>
              <w:rPr>
                <w:spacing w:val="-4"/>
              </w:rPr>
              <w:t xml:space="preserve"> </w:t>
            </w:r>
            <w:r>
              <w:t>meet</w:t>
            </w:r>
            <w:r>
              <w:rPr>
                <w:spacing w:val="-1"/>
              </w:rPr>
              <w:t xml:space="preserve"> </w:t>
            </w:r>
            <w:r>
              <w:t>pupil</w:t>
            </w:r>
            <w:r>
              <w:rPr>
                <w:spacing w:val="-2"/>
              </w:rPr>
              <w:t xml:space="preserve"> </w:t>
            </w:r>
            <w:r>
              <w:t>need</w:t>
            </w:r>
            <w:r>
              <w:rPr>
                <w:spacing w:val="-2"/>
              </w:rPr>
              <w:t xml:space="preserve"> </w:t>
            </w:r>
            <w:r>
              <w:t>–</w:t>
            </w:r>
            <w:r>
              <w:rPr>
                <w:spacing w:val="-3"/>
              </w:rPr>
              <w:t xml:space="preserve"> </w:t>
            </w:r>
            <w:r>
              <w:t>targeting</w:t>
            </w:r>
            <w:r>
              <w:rPr>
                <w:spacing w:val="-2"/>
              </w:rPr>
              <w:t xml:space="preserve"> </w:t>
            </w:r>
            <w:r>
              <w:t>continu</w:t>
            </w:r>
            <w:r>
              <w:t>ing professional development.</w:t>
            </w:r>
          </w:p>
          <w:p w14:paraId="486F4600" w14:textId="77777777" w:rsidR="002B4FAF" w:rsidRDefault="00A3590F">
            <w:pPr>
              <w:pStyle w:val="TableParagraph"/>
              <w:numPr>
                <w:ilvl w:val="0"/>
                <w:numId w:val="7"/>
              </w:numPr>
              <w:tabs>
                <w:tab w:val="left" w:pos="467"/>
              </w:tabs>
              <w:spacing w:before="2" w:line="276" w:lineRule="auto"/>
              <w:ind w:right="146"/>
            </w:pPr>
            <w:r>
              <w:t>Work</w:t>
            </w:r>
            <w:r>
              <w:rPr>
                <w:spacing w:val="-2"/>
              </w:rPr>
              <w:t xml:space="preserve"> </w:t>
            </w:r>
            <w:r>
              <w:t>cooperatively</w:t>
            </w:r>
            <w:r>
              <w:rPr>
                <w:spacing w:val="-3"/>
              </w:rPr>
              <w:t xml:space="preserve"> </w:t>
            </w:r>
            <w:r>
              <w:t>and</w:t>
            </w:r>
            <w:r>
              <w:rPr>
                <w:spacing w:val="-5"/>
              </w:rPr>
              <w:t xml:space="preserve"> </w:t>
            </w:r>
            <w:r>
              <w:t>productively,</w:t>
            </w:r>
            <w:r>
              <w:rPr>
                <w:spacing w:val="-2"/>
              </w:rPr>
              <w:t xml:space="preserve"> </w:t>
            </w:r>
            <w:r>
              <w:t>in</w:t>
            </w:r>
            <w:r>
              <w:rPr>
                <w:spacing w:val="-6"/>
              </w:rPr>
              <w:t xml:space="preserve"> </w:t>
            </w:r>
            <w:r>
              <w:t>partnership</w:t>
            </w:r>
            <w:r>
              <w:rPr>
                <w:spacing w:val="-3"/>
              </w:rPr>
              <w:t xml:space="preserve"> </w:t>
            </w:r>
            <w:r>
              <w:t>with</w:t>
            </w:r>
            <w:r>
              <w:rPr>
                <w:spacing w:val="-5"/>
              </w:rPr>
              <w:t xml:space="preserve"> </w:t>
            </w:r>
            <w:r>
              <w:t>the</w:t>
            </w:r>
            <w:r>
              <w:rPr>
                <w:spacing w:val="-4"/>
              </w:rPr>
              <w:t xml:space="preserve"> </w:t>
            </w:r>
            <w:r>
              <w:t>Local</w:t>
            </w:r>
            <w:r>
              <w:rPr>
                <w:spacing w:val="-3"/>
              </w:rPr>
              <w:t xml:space="preserve"> </w:t>
            </w:r>
            <w:r>
              <w:t>Authority</w:t>
            </w:r>
            <w:r>
              <w:rPr>
                <w:spacing w:val="-2"/>
              </w:rPr>
              <w:t xml:space="preserve"> </w:t>
            </w:r>
            <w:r>
              <w:t>and</w:t>
            </w:r>
            <w:r>
              <w:rPr>
                <w:spacing w:val="-5"/>
              </w:rPr>
              <w:t xml:space="preserve"> </w:t>
            </w:r>
            <w:r>
              <w:t>other external agencies, to ensure there is a multi-professional approach to meeting the needs of all vulnerable pupils.</w:t>
            </w:r>
          </w:p>
          <w:p w14:paraId="6FDD50D4" w14:textId="77777777" w:rsidR="002B4FAF" w:rsidRDefault="00A3590F">
            <w:pPr>
              <w:pStyle w:val="TableParagraph"/>
              <w:numPr>
                <w:ilvl w:val="0"/>
                <w:numId w:val="7"/>
              </w:numPr>
              <w:tabs>
                <w:tab w:val="left" w:pos="467"/>
              </w:tabs>
              <w:spacing w:line="276" w:lineRule="auto"/>
              <w:ind w:right="95"/>
            </w:pPr>
            <w:r>
              <w:t>Promote</w:t>
            </w:r>
            <w:r>
              <w:rPr>
                <w:spacing w:val="40"/>
              </w:rPr>
              <w:t xml:space="preserve"> </w:t>
            </w:r>
            <w:r>
              <w:t>self-esteem</w:t>
            </w:r>
            <w:r>
              <w:rPr>
                <w:spacing w:val="40"/>
              </w:rPr>
              <w:t xml:space="preserve"> </w:t>
            </w:r>
            <w:r>
              <w:t>and</w:t>
            </w:r>
            <w:r>
              <w:rPr>
                <w:spacing w:val="40"/>
              </w:rPr>
              <w:t xml:space="preserve"> </w:t>
            </w:r>
            <w:r>
              <w:t>emotional</w:t>
            </w:r>
            <w:r>
              <w:rPr>
                <w:spacing w:val="40"/>
              </w:rPr>
              <w:t xml:space="preserve"> </w:t>
            </w:r>
            <w:r>
              <w:t>well-being</w:t>
            </w:r>
            <w:r>
              <w:rPr>
                <w:spacing w:val="40"/>
              </w:rPr>
              <w:t xml:space="preserve"> </w:t>
            </w:r>
            <w:r>
              <w:t>through</w:t>
            </w:r>
            <w:r>
              <w:rPr>
                <w:spacing w:val="40"/>
              </w:rPr>
              <w:t xml:space="preserve"> </w:t>
            </w:r>
            <w:r>
              <w:t>positive</w:t>
            </w:r>
            <w:r>
              <w:rPr>
                <w:spacing w:val="40"/>
              </w:rPr>
              <w:t xml:space="preserve"> </w:t>
            </w:r>
            <w:r>
              <w:t>relationships</w:t>
            </w:r>
            <w:r>
              <w:rPr>
                <w:spacing w:val="40"/>
              </w:rPr>
              <w:t xml:space="preserve"> </w:t>
            </w:r>
            <w:r>
              <w:t>and</w:t>
            </w:r>
            <w:r>
              <w:rPr>
                <w:spacing w:val="40"/>
              </w:rPr>
              <w:t xml:space="preserve"> </w:t>
            </w:r>
            <w:r>
              <w:rPr>
                <w:spacing w:val="-2"/>
              </w:rPr>
              <w:t>respect.</w:t>
            </w:r>
          </w:p>
          <w:p w14:paraId="1872C543" w14:textId="77777777" w:rsidR="002B4FAF" w:rsidRDefault="00A3590F">
            <w:pPr>
              <w:pStyle w:val="TableParagraph"/>
              <w:ind w:left="107" w:right="91"/>
              <w:jc w:val="both"/>
            </w:pPr>
            <w:r>
              <w:t>An accessible environment helps pupils with SE</w:t>
            </w:r>
            <w:r>
              <w:t xml:space="preserve">ND participate in activities alongside their peers. The needs of </w:t>
            </w:r>
            <w:proofErr w:type="gramStart"/>
            <w:r>
              <w:t>pupil’s</w:t>
            </w:r>
            <w:proofErr w:type="gramEnd"/>
            <w:r>
              <w:t xml:space="preserve"> with SEND are met by working in partnership with pupils, parents/carers, the NHS and other external services.</w:t>
            </w:r>
          </w:p>
          <w:p w14:paraId="060652B7" w14:textId="77777777" w:rsidR="002B4FAF" w:rsidRDefault="00A3590F">
            <w:pPr>
              <w:pStyle w:val="TableParagraph"/>
              <w:ind w:left="107"/>
            </w:pPr>
            <w:r>
              <w:t>Our learning environment is inclusive to empower our pupils to participat</w:t>
            </w:r>
            <w:r>
              <w:t xml:space="preserve">e fully. Communication is both visual and verbal. Multi-sensory areas are created for stimulating </w:t>
            </w:r>
            <w:r>
              <w:rPr>
                <w:spacing w:val="-2"/>
              </w:rPr>
              <w:t>learning.</w:t>
            </w:r>
          </w:p>
          <w:p w14:paraId="3B9FF2E0" w14:textId="77777777" w:rsidR="002B4FAF" w:rsidRDefault="00A3590F">
            <w:pPr>
              <w:pStyle w:val="TableParagraph"/>
              <w:ind w:left="107"/>
            </w:pPr>
            <w:r>
              <w:t>Contrasting environments are created to increase maintained focus. We understand and adapt the academy environment to support and welcome our indivi</w:t>
            </w:r>
            <w:r>
              <w:t>dual learners.</w:t>
            </w:r>
          </w:p>
          <w:p w14:paraId="02353E4A" w14:textId="77777777" w:rsidR="002B4FAF" w:rsidRDefault="00A3590F">
            <w:pPr>
              <w:pStyle w:val="TableParagraph"/>
              <w:ind w:left="107"/>
            </w:pPr>
            <w:r>
              <w:t>We</w:t>
            </w:r>
            <w:r>
              <w:rPr>
                <w:spacing w:val="-1"/>
              </w:rPr>
              <w:t xml:space="preserve"> </w:t>
            </w:r>
            <w:r>
              <w:t>meet pupils medical</w:t>
            </w:r>
            <w:r>
              <w:rPr>
                <w:spacing w:val="-1"/>
              </w:rPr>
              <w:t xml:space="preserve"> </w:t>
            </w:r>
            <w:r>
              <w:t>and personal</w:t>
            </w:r>
            <w:r>
              <w:rPr>
                <w:spacing w:val="-1"/>
              </w:rPr>
              <w:t xml:space="preserve"> </w:t>
            </w:r>
            <w:r>
              <w:t>care</w:t>
            </w:r>
            <w:r>
              <w:rPr>
                <w:spacing w:val="-1"/>
              </w:rPr>
              <w:t xml:space="preserve"> </w:t>
            </w:r>
            <w:r>
              <w:t>needs with</w:t>
            </w:r>
            <w:r>
              <w:rPr>
                <w:spacing w:val="-1"/>
              </w:rPr>
              <w:t xml:space="preserve"> </w:t>
            </w:r>
            <w:r>
              <w:t>support from</w:t>
            </w:r>
            <w:r>
              <w:rPr>
                <w:spacing w:val="-1"/>
              </w:rPr>
              <w:t xml:space="preserve"> </w:t>
            </w:r>
            <w:r>
              <w:t>external</w:t>
            </w:r>
            <w:r>
              <w:rPr>
                <w:spacing w:val="-1"/>
              </w:rPr>
              <w:t xml:space="preserve"> </w:t>
            </w:r>
            <w:r>
              <w:t>agencies</w:t>
            </w:r>
            <w:r>
              <w:rPr>
                <w:spacing w:val="-1"/>
              </w:rPr>
              <w:t xml:space="preserve"> </w:t>
            </w:r>
            <w:r>
              <w:t>and Individual Health Care Plans.</w:t>
            </w:r>
          </w:p>
          <w:p w14:paraId="4FA3583A" w14:textId="77777777" w:rsidR="002B4FAF" w:rsidRDefault="00A3590F">
            <w:pPr>
              <w:pStyle w:val="TableParagraph"/>
              <w:ind w:left="107"/>
            </w:pPr>
            <w:r>
              <w:t>Accessible</w:t>
            </w:r>
            <w:r>
              <w:rPr>
                <w:spacing w:val="-6"/>
              </w:rPr>
              <w:t xml:space="preserve"> </w:t>
            </w:r>
            <w:r>
              <w:t>toilets</w:t>
            </w:r>
            <w:r>
              <w:rPr>
                <w:spacing w:val="-5"/>
              </w:rPr>
              <w:t xml:space="preserve"> </w:t>
            </w:r>
            <w:r>
              <w:t>and</w:t>
            </w:r>
            <w:r>
              <w:rPr>
                <w:spacing w:val="-7"/>
              </w:rPr>
              <w:t xml:space="preserve"> </w:t>
            </w:r>
            <w:r>
              <w:t>changing</w:t>
            </w:r>
            <w:r>
              <w:rPr>
                <w:spacing w:val="-5"/>
              </w:rPr>
              <w:t xml:space="preserve"> </w:t>
            </w:r>
            <w:r>
              <w:t>spaces</w:t>
            </w:r>
            <w:r>
              <w:rPr>
                <w:spacing w:val="-5"/>
              </w:rPr>
              <w:t xml:space="preserve"> </w:t>
            </w:r>
            <w:r>
              <w:t>for</w:t>
            </w:r>
            <w:r>
              <w:rPr>
                <w:spacing w:val="-8"/>
              </w:rPr>
              <w:t xml:space="preserve"> </w:t>
            </w:r>
            <w:r>
              <w:t>personal</w:t>
            </w:r>
            <w:r>
              <w:rPr>
                <w:spacing w:val="-5"/>
              </w:rPr>
              <w:t xml:space="preserve"> </w:t>
            </w:r>
            <w:r>
              <w:t>care</w:t>
            </w:r>
            <w:r>
              <w:rPr>
                <w:spacing w:val="-7"/>
              </w:rPr>
              <w:t xml:space="preserve"> </w:t>
            </w:r>
            <w:r>
              <w:t>are</w:t>
            </w:r>
            <w:r>
              <w:rPr>
                <w:spacing w:val="-7"/>
              </w:rPr>
              <w:t xml:space="preserve"> </w:t>
            </w:r>
            <w:r>
              <w:t>at</w:t>
            </w:r>
            <w:r>
              <w:rPr>
                <w:spacing w:val="-5"/>
              </w:rPr>
              <w:t xml:space="preserve"> </w:t>
            </w:r>
            <w:r>
              <w:t>convenient</w:t>
            </w:r>
            <w:r>
              <w:rPr>
                <w:spacing w:val="-7"/>
              </w:rPr>
              <w:t xml:space="preserve"> </w:t>
            </w:r>
            <w:r>
              <w:t>intervals</w:t>
            </w:r>
            <w:r>
              <w:rPr>
                <w:spacing w:val="-5"/>
              </w:rPr>
              <w:t xml:space="preserve"> </w:t>
            </w:r>
            <w:r>
              <w:t>around the building.</w:t>
            </w:r>
          </w:p>
          <w:p w14:paraId="487C7D84" w14:textId="77777777" w:rsidR="002B4FAF" w:rsidRDefault="00A3590F">
            <w:pPr>
              <w:pStyle w:val="TableParagraph"/>
              <w:ind w:left="107"/>
            </w:pPr>
            <w:r>
              <w:t>Pupil</w:t>
            </w:r>
            <w:r>
              <w:rPr>
                <w:spacing w:val="-9"/>
              </w:rPr>
              <w:t xml:space="preserve"> </w:t>
            </w:r>
            <w:r>
              <w:t>Emergency</w:t>
            </w:r>
            <w:r>
              <w:rPr>
                <w:spacing w:val="-3"/>
              </w:rPr>
              <w:t xml:space="preserve"> </w:t>
            </w:r>
            <w:r>
              <w:t>Evacuation</w:t>
            </w:r>
            <w:r>
              <w:rPr>
                <w:spacing w:val="-5"/>
              </w:rPr>
              <w:t xml:space="preserve"> </w:t>
            </w:r>
            <w:r>
              <w:t>Procedures</w:t>
            </w:r>
            <w:r>
              <w:rPr>
                <w:spacing w:val="-4"/>
              </w:rPr>
              <w:t xml:space="preserve"> </w:t>
            </w:r>
            <w:r>
              <w:t>(PEEP)</w:t>
            </w:r>
            <w:r>
              <w:rPr>
                <w:spacing w:val="-5"/>
              </w:rPr>
              <w:t xml:space="preserve"> </w:t>
            </w:r>
            <w:r>
              <w:t>are</w:t>
            </w:r>
            <w:r>
              <w:rPr>
                <w:spacing w:val="-5"/>
              </w:rPr>
              <w:t xml:space="preserve"> </w:t>
            </w:r>
            <w:r>
              <w:t>in</w:t>
            </w:r>
            <w:r>
              <w:rPr>
                <w:spacing w:val="-5"/>
              </w:rPr>
              <w:t xml:space="preserve"> </w:t>
            </w:r>
            <w:r>
              <w:t>place</w:t>
            </w:r>
            <w:r>
              <w:rPr>
                <w:spacing w:val="-5"/>
              </w:rPr>
              <w:t xml:space="preserve"> </w:t>
            </w:r>
            <w:r>
              <w:t>for</w:t>
            </w:r>
            <w:r>
              <w:rPr>
                <w:spacing w:val="-4"/>
              </w:rPr>
              <w:t xml:space="preserve"> </w:t>
            </w:r>
            <w:r>
              <w:t>any</w:t>
            </w:r>
            <w:r>
              <w:rPr>
                <w:spacing w:val="-7"/>
              </w:rPr>
              <w:t xml:space="preserve"> </w:t>
            </w:r>
            <w:r>
              <w:t>vulnerable</w:t>
            </w:r>
            <w:r>
              <w:rPr>
                <w:spacing w:val="-1"/>
              </w:rPr>
              <w:t xml:space="preserve"> </w:t>
            </w:r>
            <w:r>
              <w:rPr>
                <w:spacing w:val="-2"/>
              </w:rPr>
              <w:t>pupils.</w:t>
            </w:r>
          </w:p>
          <w:p w14:paraId="6AE816A1" w14:textId="77777777" w:rsidR="002B4FAF" w:rsidRDefault="00A3590F">
            <w:pPr>
              <w:pStyle w:val="TableParagraph"/>
              <w:spacing w:before="234" w:line="276" w:lineRule="auto"/>
              <w:ind w:left="107" w:right="95"/>
              <w:jc w:val="both"/>
            </w:pPr>
            <w:r>
              <w:t>We</w:t>
            </w:r>
            <w:r>
              <w:rPr>
                <w:spacing w:val="-14"/>
              </w:rPr>
              <w:t xml:space="preserve"> </w:t>
            </w:r>
            <w:r>
              <w:t>seek</w:t>
            </w:r>
            <w:r>
              <w:rPr>
                <w:spacing w:val="-15"/>
              </w:rPr>
              <w:t xml:space="preserve"> </w:t>
            </w:r>
            <w:r>
              <w:t>to</w:t>
            </w:r>
            <w:r>
              <w:rPr>
                <w:spacing w:val="-15"/>
              </w:rPr>
              <w:t xml:space="preserve"> </w:t>
            </w:r>
            <w:r>
              <w:t>provide</w:t>
            </w:r>
            <w:r>
              <w:rPr>
                <w:spacing w:val="-14"/>
              </w:rPr>
              <w:t xml:space="preserve"> </w:t>
            </w:r>
            <w:r>
              <w:t>an</w:t>
            </w:r>
            <w:r>
              <w:rPr>
                <w:spacing w:val="-16"/>
              </w:rPr>
              <w:t xml:space="preserve"> </w:t>
            </w:r>
            <w:r>
              <w:t>environment</w:t>
            </w:r>
            <w:r>
              <w:rPr>
                <w:spacing w:val="-13"/>
              </w:rPr>
              <w:t xml:space="preserve"> </w:t>
            </w:r>
            <w:r>
              <w:t>that</w:t>
            </w:r>
            <w:r>
              <w:rPr>
                <w:spacing w:val="-13"/>
              </w:rPr>
              <w:t xml:space="preserve"> </w:t>
            </w:r>
            <w:r>
              <w:t>encourages</w:t>
            </w:r>
            <w:r>
              <w:rPr>
                <w:spacing w:val="-13"/>
              </w:rPr>
              <w:t xml:space="preserve"> </w:t>
            </w:r>
            <w:r>
              <w:t>personal</w:t>
            </w:r>
            <w:r>
              <w:rPr>
                <w:spacing w:val="-16"/>
              </w:rPr>
              <w:t xml:space="preserve"> </w:t>
            </w:r>
            <w:r>
              <w:t>development,</w:t>
            </w:r>
            <w:r>
              <w:rPr>
                <w:spacing w:val="-13"/>
              </w:rPr>
              <w:t xml:space="preserve"> </w:t>
            </w:r>
            <w:r>
              <w:t>confidence</w:t>
            </w:r>
            <w:r>
              <w:rPr>
                <w:spacing w:val="-14"/>
              </w:rPr>
              <w:t xml:space="preserve"> </w:t>
            </w:r>
            <w:r>
              <w:t>and independence.</w:t>
            </w:r>
            <w:r>
              <w:rPr>
                <w:spacing w:val="-10"/>
              </w:rPr>
              <w:t xml:space="preserve"> </w:t>
            </w:r>
            <w:r>
              <w:t>Pupils</w:t>
            </w:r>
            <w:r>
              <w:rPr>
                <w:spacing w:val="-11"/>
              </w:rPr>
              <w:t xml:space="preserve"> </w:t>
            </w:r>
            <w:r>
              <w:t>are</w:t>
            </w:r>
            <w:r>
              <w:rPr>
                <w:spacing w:val="-15"/>
              </w:rPr>
              <w:t xml:space="preserve"> </w:t>
            </w:r>
            <w:r>
              <w:t>encouraged</w:t>
            </w:r>
            <w:r>
              <w:rPr>
                <w:spacing w:val="-12"/>
              </w:rPr>
              <w:t xml:space="preserve"> </w:t>
            </w:r>
            <w:r>
              <w:t>to</w:t>
            </w:r>
            <w:r>
              <w:rPr>
                <w:spacing w:val="-13"/>
              </w:rPr>
              <w:t xml:space="preserve"> </w:t>
            </w:r>
            <w:r>
              <w:t>take</w:t>
            </w:r>
            <w:r>
              <w:rPr>
                <w:spacing w:val="-14"/>
              </w:rPr>
              <w:t xml:space="preserve"> </w:t>
            </w:r>
            <w:r>
              <w:t>part</w:t>
            </w:r>
            <w:r>
              <w:rPr>
                <w:spacing w:val="-15"/>
              </w:rPr>
              <w:t xml:space="preserve"> </w:t>
            </w:r>
            <w:r>
              <w:t>in</w:t>
            </w:r>
            <w:r>
              <w:rPr>
                <w:spacing w:val="-12"/>
              </w:rPr>
              <w:t xml:space="preserve"> </w:t>
            </w:r>
            <w:r>
              <w:t>a</w:t>
            </w:r>
            <w:r>
              <w:rPr>
                <w:spacing w:val="-12"/>
              </w:rPr>
              <w:t xml:space="preserve"> </w:t>
            </w:r>
            <w:r>
              <w:t>wide</w:t>
            </w:r>
            <w:r>
              <w:rPr>
                <w:spacing w:val="-12"/>
              </w:rPr>
              <w:t xml:space="preserve"> </w:t>
            </w:r>
            <w:r>
              <w:t>range</w:t>
            </w:r>
            <w:r>
              <w:rPr>
                <w:spacing w:val="-14"/>
              </w:rPr>
              <w:t xml:space="preserve"> </w:t>
            </w:r>
            <w:r>
              <w:t>of</w:t>
            </w:r>
            <w:r>
              <w:rPr>
                <w:spacing w:val="-12"/>
              </w:rPr>
              <w:t xml:space="preserve"> </w:t>
            </w:r>
            <w:r>
              <w:t>social,</w:t>
            </w:r>
            <w:r>
              <w:rPr>
                <w:spacing w:val="-14"/>
              </w:rPr>
              <w:t xml:space="preserve"> </w:t>
            </w:r>
            <w:r>
              <w:t>educational</w:t>
            </w:r>
            <w:r>
              <w:rPr>
                <w:spacing w:val="-10"/>
              </w:rPr>
              <w:t xml:space="preserve"> </w:t>
            </w:r>
            <w:r>
              <w:t>and recreational activities developing independence skills.</w:t>
            </w:r>
          </w:p>
          <w:p w14:paraId="64B90AFC" w14:textId="77777777" w:rsidR="002B4FAF" w:rsidRDefault="002B4FAF">
            <w:pPr>
              <w:pStyle w:val="TableParagraph"/>
              <w:spacing w:before="52"/>
              <w:ind w:left="0"/>
              <w:rPr>
                <w:rFonts w:ascii="Arial"/>
                <w:i/>
              </w:rPr>
            </w:pPr>
          </w:p>
          <w:p w14:paraId="29E73FFD" w14:textId="77777777" w:rsidR="002B4FAF" w:rsidRDefault="00A3590F">
            <w:pPr>
              <w:pStyle w:val="TableParagraph"/>
              <w:ind w:left="107"/>
            </w:pPr>
            <w:r>
              <w:t>Independent</w:t>
            </w:r>
            <w:r>
              <w:rPr>
                <w:spacing w:val="-8"/>
              </w:rPr>
              <w:t xml:space="preserve"> </w:t>
            </w:r>
            <w:r>
              <w:t>learning</w:t>
            </w:r>
            <w:r>
              <w:rPr>
                <w:spacing w:val="-6"/>
              </w:rPr>
              <w:t xml:space="preserve"> </w:t>
            </w:r>
            <w:r>
              <w:rPr>
                <w:spacing w:val="-2"/>
              </w:rPr>
              <w:t>through;</w:t>
            </w:r>
          </w:p>
          <w:p w14:paraId="278E899B" w14:textId="77777777" w:rsidR="002B4FAF" w:rsidRDefault="00A3590F">
            <w:pPr>
              <w:pStyle w:val="TableParagraph"/>
              <w:numPr>
                <w:ilvl w:val="0"/>
                <w:numId w:val="7"/>
              </w:numPr>
              <w:tabs>
                <w:tab w:val="left" w:pos="467"/>
              </w:tabs>
              <w:spacing w:before="41"/>
            </w:pPr>
            <w:r>
              <w:t>Clear</w:t>
            </w:r>
            <w:r>
              <w:rPr>
                <w:spacing w:val="-4"/>
              </w:rPr>
              <w:t xml:space="preserve"> </w:t>
            </w:r>
            <w:r>
              <w:t>consistent</w:t>
            </w:r>
            <w:r>
              <w:rPr>
                <w:spacing w:val="-2"/>
              </w:rPr>
              <w:t xml:space="preserve"> </w:t>
            </w:r>
            <w:r>
              <w:t>daily</w:t>
            </w:r>
            <w:r>
              <w:rPr>
                <w:spacing w:val="-5"/>
              </w:rPr>
              <w:t xml:space="preserve"> </w:t>
            </w:r>
            <w:r>
              <w:rPr>
                <w:spacing w:val="-2"/>
              </w:rPr>
              <w:t>routines.</w:t>
            </w:r>
          </w:p>
          <w:p w14:paraId="2241B7BB" w14:textId="77777777" w:rsidR="002B4FAF" w:rsidRDefault="00A3590F">
            <w:pPr>
              <w:pStyle w:val="TableParagraph"/>
              <w:numPr>
                <w:ilvl w:val="0"/>
                <w:numId w:val="7"/>
              </w:numPr>
              <w:tabs>
                <w:tab w:val="left" w:pos="467"/>
              </w:tabs>
              <w:spacing w:before="35"/>
            </w:pPr>
            <w:r>
              <w:t>Use</w:t>
            </w:r>
            <w:r>
              <w:rPr>
                <w:spacing w:val="-6"/>
              </w:rPr>
              <w:t xml:space="preserve"> </w:t>
            </w:r>
            <w:r>
              <w:t>of</w:t>
            </w:r>
            <w:r>
              <w:rPr>
                <w:spacing w:val="-2"/>
              </w:rPr>
              <w:t xml:space="preserve"> </w:t>
            </w:r>
            <w:r>
              <w:t>classroom</w:t>
            </w:r>
            <w:r>
              <w:rPr>
                <w:spacing w:val="-4"/>
              </w:rPr>
              <w:t xml:space="preserve"> </w:t>
            </w:r>
            <w:r>
              <w:t>visuals</w:t>
            </w:r>
            <w:r>
              <w:rPr>
                <w:spacing w:val="-4"/>
              </w:rPr>
              <w:t xml:space="preserve"> </w:t>
            </w:r>
            <w:r>
              <w:t>(act</w:t>
            </w:r>
            <w:r>
              <w:rPr>
                <w:spacing w:val="-2"/>
              </w:rPr>
              <w:t xml:space="preserve"> </w:t>
            </w:r>
            <w:r>
              <w:t>as</w:t>
            </w:r>
            <w:r>
              <w:rPr>
                <w:spacing w:val="-2"/>
              </w:rPr>
              <w:t xml:space="preserve"> reminders).</w:t>
            </w:r>
          </w:p>
          <w:p w14:paraId="4E325228" w14:textId="77777777" w:rsidR="002B4FAF" w:rsidRDefault="00A3590F">
            <w:pPr>
              <w:pStyle w:val="TableParagraph"/>
              <w:numPr>
                <w:ilvl w:val="0"/>
                <w:numId w:val="7"/>
              </w:numPr>
              <w:tabs>
                <w:tab w:val="left" w:pos="467"/>
              </w:tabs>
              <w:spacing w:before="38"/>
            </w:pPr>
            <w:r>
              <w:t>Clear</w:t>
            </w:r>
            <w:r>
              <w:rPr>
                <w:spacing w:val="-6"/>
              </w:rPr>
              <w:t xml:space="preserve"> </w:t>
            </w:r>
            <w:r>
              <w:t>Success</w:t>
            </w:r>
            <w:r>
              <w:rPr>
                <w:spacing w:val="-5"/>
              </w:rPr>
              <w:t xml:space="preserve"> </w:t>
            </w:r>
            <w:r>
              <w:rPr>
                <w:spacing w:val="-2"/>
              </w:rPr>
              <w:t>Criteria.</w:t>
            </w:r>
          </w:p>
          <w:p w14:paraId="7B869E78" w14:textId="77777777" w:rsidR="002B4FAF" w:rsidRDefault="00A3590F">
            <w:pPr>
              <w:pStyle w:val="TableParagraph"/>
              <w:numPr>
                <w:ilvl w:val="0"/>
                <w:numId w:val="7"/>
              </w:numPr>
              <w:tabs>
                <w:tab w:val="left" w:pos="467"/>
              </w:tabs>
              <w:spacing w:before="38"/>
            </w:pPr>
            <w:r>
              <w:t>Examples</w:t>
            </w:r>
            <w:r>
              <w:rPr>
                <w:spacing w:val="-8"/>
              </w:rPr>
              <w:t xml:space="preserve"> </w:t>
            </w:r>
            <w:r>
              <w:t>of</w:t>
            </w:r>
            <w:r>
              <w:rPr>
                <w:spacing w:val="-4"/>
              </w:rPr>
              <w:t xml:space="preserve"> </w:t>
            </w:r>
            <w:r>
              <w:t>high-level</w:t>
            </w:r>
            <w:r>
              <w:rPr>
                <w:spacing w:val="-6"/>
              </w:rPr>
              <w:t xml:space="preserve"> </w:t>
            </w:r>
            <w:r>
              <w:t>work</w:t>
            </w:r>
            <w:r>
              <w:rPr>
                <w:spacing w:val="-4"/>
              </w:rPr>
              <w:t xml:space="preserve"> </w:t>
            </w:r>
            <w:r>
              <w:t>available,</w:t>
            </w:r>
            <w:r>
              <w:rPr>
                <w:spacing w:val="-6"/>
              </w:rPr>
              <w:t xml:space="preserve"> </w:t>
            </w:r>
            <w:r>
              <w:rPr>
                <w:spacing w:val="-2"/>
              </w:rPr>
              <w:t>modelling.</w:t>
            </w:r>
          </w:p>
          <w:p w14:paraId="767A6EE8" w14:textId="77777777" w:rsidR="002B4FAF" w:rsidRDefault="00A3590F">
            <w:pPr>
              <w:pStyle w:val="TableParagraph"/>
              <w:numPr>
                <w:ilvl w:val="0"/>
                <w:numId w:val="7"/>
              </w:numPr>
              <w:tabs>
                <w:tab w:val="left" w:pos="467"/>
              </w:tabs>
              <w:spacing w:before="35" w:line="273" w:lineRule="auto"/>
              <w:ind w:right="99"/>
            </w:pPr>
            <w:r>
              <w:t>Encourage</w:t>
            </w:r>
            <w:r>
              <w:rPr>
                <w:spacing w:val="-8"/>
              </w:rPr>
              <w:t xml:space="preserve"> </w:t>
            </w:r>
            <w:r>
              <w:t>real</w:t>
            </w:r>
            <w:r>
              <w:rPr>
                <w:spacing w:val="-7"/>
              </w:rPr>
              <w:t xml:space="preserve"> </w:t>
            </w:r>
            <w:r>
              <w:t>dialogue</w:t>
            </w:r>
            <w:r>
              <w:rPr>
                <w:spacing w:val="-11"/>
              </w:rPr>
              <w:t xml:space="preserve"> </w:t>
            </w:r>
            <w:r>
              <w:t>by</w:t>
            </w:r>
            <w:r>
              <w:rPr>
                <w:spacing w:val="-7"/>
              </w:rPr>
              <w:t xml:space="preserve"> </w:t>
            </w:r>
            <w:r>
              <w:t>using</w:t>
            </w:r>
            <w:r>
              <w:rPr>
                <w:spacing w:val="-7"/>
              </w:rPr>
              <w:t xml:space="preserve"> </w:t>
            </w:r>
            <w:r>
              <w:t>high</w:t>
            </w:r>
            <w:r>
              <w:rPr>
                <w:spacing w:val="-8"/>
              </w:rPr>
              <w:t xml:space="preserve"> </w:t>
            </w:r>
            <w:r>
              <w:t>level</w:t>
            </w:r>
            <w:r>
              <w:rPr>
                <w:spacing w:val="-10"/>
              </w:rPr>
              <w:t xml:space="preserve"> </w:t>
            </w:r>
            <w:r>
              <w:t>questioning,</w:t>
            </w:r>
            <w:r>
              <w:rPr>
                <w:spacing w:val="-7"/>
              </w:rPr>
              <w:t xml:space="preserve"> </w:t>
            </w:r>
            <w:r>
              <w:t>developing</w:t>
            </w:r>
            <w:r>
              <w:rPr>
                <w:spacing w:val="-7"/>
              </w:rPr>
              <w:t xml:space="preserve"> </w:t>
            </w:r>
            <w:r>
              <w:t>curiosity</w:t>
            </w:r>
            <w:r>
              <w:rPr>
                <w:spacing w:val="-7"/>
              </w:rPr>
              <w:t xml:space="preserve"> </w:t>
            </w:r>
            <w:r>
              <w:t>and</w:t>
            </w:r>
            <w:r>
              <w:rPr>
                <w:spacing w:val="-7"/>
              </w:rPr>
              <w:t xml:space="preserve"> </w:t>
            </w:r>
            <w:r>
              <w:t xml:space="preserve">oracy </w:t>
            </w:r>
            <w:r>
              <w:rPr>
                <w:spacing w:val="-2"/>
              </w:rPr>
              <w:t>skills.</w:t>
            </w:r>
          </w:p>
          <w:p w14:paraId="51FDAA4C" w14:textId="77777777" w:rsidR="002B4FAF" w:rsidRDefault="00A3590F">
            <w:pPr>
              <w:pStyle w:val="TableParagraph"/>
              <w:numPr>
                <w:ilvl w:val="0"/>
                <w:numId w:val="7"/>
              </w:numPr>
              <w:tabs>
                <w:tab w:val="left" w:pos="467"/>
              </w:tabs>
              <w:spacing w:before="2"/>
            </w:pPr>
            <w:r>
              <w:t>Encourage</w:t>
            </w:r>
            <w:r>
              <w:rPr>
                <w:spacing w:val="-6"/>
              </w:rPr>
              <w:t xml:space="preserve"> </w:t>
            </w:r>
            <w:r>
              <w:t>pupils</w:t>
            </w:r>
            <w:r>
              <w:rPr>
                <w:spacing w:val="-6"/>
              </w:rPr>
              <w:t xml:space="preserve"> </w:t>
            </w:r>
            <w:r>
              <w:t>to</w:t>
            </w:r>
            <w:r>
              <w:rPr>
                <w:spacing w:val="-6"/>
              </w:rPr>
              <w:t xml:space="preserve"> </w:t>
            </w:r>
            <w:r>
              <w:t>evaluate,</w:t>
            </w:r>
            <w:r>
              <w:rPr>
                <w:spacing w:val="-4"/>
              </w:rPr>
              <w:t xml:space="preserve"> </w:t>
            </w:r>
            <w:r>
              <w:t>celebrate</w:t>
            </w:r>
            <w:r>
              <w:rPr>
                <w:spacing w:val="-4"/>
              </w:rPr>
              <w:t xml:space="preserve"> </w:t>
            </w:r>
            <w:r>
              <w:t>and</w:t>
            </w:r>
            <w:r>
              <w:rPr>
                <w:spacing w:val="-3"/>
              </w:rPr>
              <w:t xml:space="preserve"> </w:t>
            </w:r>
            <w:r>
              <w:t>share</w:t>
            </w:r>
            <w:r>
              <w:rPr>
                <w:spacing w:val="-5"/>
              </w:rPr>
              <w:t xml:space="preserve"> </w:t>
            </w:r>
            <w:r>
              <w:t>their</w:t>
            </w:r>
            <w:r>
              <w:rPr>
                <w:spacing w:val="-4"/>
              </w:rPr>
              <w:t xml:space="preserve"> </w:t>
            </w:r>
            <w:r>
              <w:t>ways</w:t>
            </w:r>
            <w:r>
              <w:rPr>
                <w:spacing w:val="-4"/>
              </w:rPr>
              <w:t xml:space="preserve"> </w:t>
            </w:r>
            <w:r>
              <w:t>of</w:t>
            </w:r>
            <w:r>
              <w:rPr>
                <w:spacing w:val="-3"/>
              </w:rPr>
              <w:t xml:space="preserve"> </w:t>
            </w:r>
            <w:r>
              <w:rPr>
                <w:spacing w:val="-2"/>
              </w:rPr>
              <w:t>working.</w:t>
            </w:r>
          </w:p>
          <w:p w14:paraId="0B7B14BB" w14:textId="77777777" w:rsidR="002B4FAF" w:rsidRDefault="00A3590F">
            <w:pPr>
              <w:pStyle w:val="TableParagraph"/>
              <w:numPr>
                <w:ilvl w:val="0"/>
                <w:numId w:val="7"/>
              </w:numPr>
              <w:tabs>
                <w:tab w:val="left" w:pos="467"/>
              </w:tabs>
              <w:spacing w:before="38"/>
            </w:pPr>
            <w:r>
              <w:t>Encourage</w:t>
            </w:r>
            <w:r>
              <w:rPr>
                <w:spacing w:val="-3"/>
              </w:rPr>
              <w:t xml:space="preserve"> </w:t>
            </w:r>
            <w:r>
              <w:t>pupils</w:t>
            </w:r>
            <w:r>
              <w:rPr>
                <w:spacing w:val="-5"/>
              </w:rPr>
              <w:t xml:space="preserve"> </w:t>
            </w:r>
            <w:r>
              <w:t>to</w:t>
            </w:r>
            <w:r>
              <w:rPr>
                <w:spacing w:val="-5"/>
              </w:rPr>
              <w:t xml:space="preserve"> </w:t>
            </w:r>
            <w:r>
              <w:t>lead</w:t>
            </w:r>
            <w:r>
              <w:rPr>
                <w:spacing w:val="-5"/>
              </w:rPr>
              <w:t xml:space="preserve"> </w:t>
            </w:r>
            <w:r>
              <w:t>the</w:t>
            </w:r>
            <w:r>
              <w:rPr>
                <w:spacing w:val="-3"/>
              </w:rPr>
              <w:t xml:space="preserve"> </w:t>
            </w:r>
            <w:r>
              <w:rPr>
                <w:spacing w:val="-2"/>
              </w:rPr>
              <w:t>learning.</w:t>
            </w:r>
          </w:p>
          <w:p w14:paraId="0BD70BB9" w14:textId="77777777" w:rsidR="002B4FAF" w:rsidRDefault="00A3590F">
            <w:pPr>
              <w:pStyle w:val="TableParagraph"/>
              <w:numPr>
                <w:ilvl w:val="0"/>
                <w:numId w:val="7"/>
              </w:numPr>
              <w:tabs>
                <w:tab w:val="left" w:pos="467"/>
              </w:tabs>
              <w:spacing w:before="38"/>
            </w:pPr>
            <w:r>
              <w:t>Independent</w:t>
            </w:r>
            <w:r>
              <w:rPr>
                <w:spacing w:val="-9"/>
              </w:rPr>
              <w:t xml:space="preserve"> </w:t>
            </w:r>
            <w:r>
              <w:rPr>
                <w:spacing w:val="-2"/>
              </w:rPr>
              <w:t>access;</w:t>
            </w:r>
          </w:p>
          <w:p w14:paraId="53E97E1D" w14:textId="77777777" w:rsidR="002B4FAF" w:rsidRDefault="00A3590F">
            <w:pPr>
              <w:pStyle w:val="TableParagraph"/>
              <w:numPr>
                <w:ilvl w:val="1"/>
                <w:numId w:val="7"/>
              </w:numPr>
              <w:tabs>
                <w:tab w:val="left" w:pos="1187"/>
              </w:tabs>
              <w:spacing w:before="36"/>
              <w:ind w:left="1187" w:hanging="359"/>
            </w:pPr>
            <w:r>
              <w:t>Matching</w:t>
            </w:r>
            <w:r>
              <w:rPr>
                <w:spacing w:val="-5"/>
              </w:rPr>
              <w:t xml:space="preserve"> </w:t>
            </w:r>
            <w:r>
              <w:t>individual</w:t>
            </w:r>
            <w:r>
              <w:rPr>
                <w:spacing w:val="-5"/>
              </w:rPr>
              <w:t xml:space="preserve"> </w:t>
            </w:r>
            <w:r>
              <w:rPr>
                <w:spacing w:val="-2"/>
              </w:rPr>
              <w:t>needs.</w:t>
            </w:r>
          </w:p>
          <w:p w14:paraId="3F980A6F" w14:textId="77777777" w:rsidR="002B4FAF" w:rsidRDefault="00A3590F">
            <w:pPr>
              <w:pStyle w:val="TableParagraph"/>
              <w:numPr>
                <w:ilvl w:val="1"/>
                <w:numId w:val="7"/>
              </w:numPr>
              <w:tabs>
                <w:tab w:val="left" w:pos="1187"/>
              </w:tabs>
              <w:spacing w:before="21"/>
              <w:ind w:left="1187" w:hanging="359"/>
            </w:pPr>
            <w:r>
              <w:t>Removing</w:t>
            </w:r>
            <w:r>
              <w:rPr>
                <w:spacing w:val="-3"/>
              </w:rPr>
              <w:t xml:space="preserve"> </w:t>
            </w:r>
            <w:r>
              <w:t>barriers</w:t>
            </w:r>
            <w:r>
              <w:rPr>
                <w:spacing w:val="-5"/>
              </w:rPr>
              <w:t xml:space="preserve"> </w:t>
            </w:r>
            <w:r>
              <w:t>to</w:t>
            </w:r>
            <w:r>
              <w:rPr>
                <w:spacing w:val="-2"/>
              </w:rPr>
              <w:t xml:space="preserve"> learning.</w:t>
            </w:r>
          </w:p>
          <w:p w14:paraId="46D50D61" w14:textId="77777777" w:rsidR="002B4FAF" w:rsidRDefault="00A3590F">
            <w:pPr>
              <w:pStyle w:val="TableParagraph"/>
              <w:numPr>
                <w:ilvl w:val="1"/>
                <w:numId w:val="7"/>
              </w:numPr>
              <w:tabs>
                <w:tab w:val="left" w:pos="1187"/>
              </w:tabs>
              <w:spacing w:before="19"/>
              <w:ind w:left="1187" w:hanging="359"/>
            </w:pPr>
            <w:r>
              <w:t>Developing</w:t>
            </w:r>
            <w:r>
              <w:rPr>
                <w:spacing w:val="-2"/>
              </w:rPr>
              <w:t xml:space="preserve"> </w:t>
            </w:r>
            <w:r>
              <w:t>skills</w:t>
            </w:r>
            <w:r>
              <w:rPr>
                <w:spacing w:val="-2"/>
              </w:rPr>
              <w:t xml:space="preserve"> </w:t>
            </w:r>
            <w:r>
              <w:t>in</w:t>
            </w:r>
            <w:r>
              <w:rPr>
                <w:spacing w:val="-2"/>
              </w:rPr>
              <w:t xml:space="preserve"> communication.</w:t>
            </w:r>
          </w:p>
          <w:p w14:paraId="766F1FE5" w14:textId="77777777" w:rsidR="002B4FAF" w:rsidRDefault="00A3590F">
            <w:pPr>
              <w:pStyle w:val="TableParagraph"/>
              <w:spacing w:before="218"/>
              <w:ind w:left="107"/>
            </w:pPr>
            <w:r>
              <w:t>Accessing</w:t>
            </w:r>
            <w:r>
              <w:rPr>
                <w:spacing w:val="-6"/>
              </w:rPr>
              <w:t xml:space="preserve"> </w:t>
            </w:r>
            <w:r>
              <w:t>the</w:t>
            </w:r>
            <w:r>
              <w:rPr>
                <w:spacing w:val="-5"/>
              </w:rPr>
              <w:t xml:space="preserve"> </w:t>
            </w:r>
            <w:r>
              <w:t>academy</w:t>
            </w:r>
            <w:r>
              <w:rPr>
                <w:spacing w:val="-4"/>
              </w:rPr>
              <w:t xml:space="preserve"> </w:t>
            </w:r>
            <w:r>
              <w:t>community</w:t>
            </w:r>
            <w:r>
              <w:rPr>
                <w:spacing w:val="-4"/>
              </w:rPr>
              <w:t xml:space="preserve"> </w:t>
            </w:r>
            <w:r>
              <w:t>from</w:t>
            </w:r>
            <w:r>
              <w:rPr>
                <w:spacing w:val="-3"/>
              </w:rPr>
              <w:t xml:space="preserve"> </w:t>
            </w:r>
            <w:r>
              <w:t>Breakfast</w:t>
            </w:r>
            <w:r>
              <w:rPr>
                <w:spacing w:val="-4"/>
              </w:rPr>
              <w:t xml:space="preserve"> </w:t>
            </w:r>
            <w:r>
              <w:t>Club</w:t>
            </w:r>
            <w:r>
              <w:rPr>
                <w:spacing w:val="-6"/>
              </w:rPr>
              <w:t xml:space="preserve"> </w:t>
            </w:r>
            <w:r>
              <w:t>to</w:t>
            </w:r>
            <w:r>
              <w:rPr>
                <w:spacing w:val="-6"/>
              </w:rPr>
              <w:t xml:space="preserve"> </w:t>
            </w:r>
            <w:r>
              <w:t>Extended</w:t>
            </w:r>
            <w:r>
              <w:rPr>
                <w:spacing w:val="-5"/>
              </w:rPr>
              <w:t xml:space="preserve"> </w:t>
            </w:r>
            <w:r>
              <w:t>Academy</w:t>
            </w:r>
            <w:r>
              <w:rPr>
                <w:spacing w:val="-3"/>
              </w:rPr>
              <w:t xml:space="preserve"> </w:t>
            </w:r>
            <w:r>
              <w:rPr>
                <w:spacing w:val="-2"/>
              </w:rPr>
              <w:t>activities.</w:t>
            </w:r>
          </w:p>
        </w:tc>
      </w:tr>
      <w:tr w:rsidR="002B4FAF" w14:paraId="30FB4234" w14:textId="77777777">
        <w:trPr>
          <w:trHeight w:val="506"/>
        </w:trPr>
        <w:tc>
          <w:tcPr>
            <w:tcW w:w="9019" w:type="dxa"/>
            <w:shd w:val="clear" w:color="auto" w:fill="A6A6A6"/>
          </w:tcPr>
          <w:p w14:paraId="29BF7514" w14:textId="77777777" w:rsidR="002B4FAF" w:rsidRDefault="002B4FAF">
            <w:pPr>
              <w:pStyle w:val="TableParagraph"/>
              <w:ind w:left="0"/>
              <w:rPr>
                <w:rFonts w:ascii="Times New Roman"/>
              </w:rPr>
            </w:pPr>
          </w:p>
        </w:tc>
      </w:tr>
    </w:tbl>
    <w:p w14:paraId="322798BD" w14:textId="77777777" w:rsidR="002B4FAF" w:rsidRDefault="002B4FAF">
      <w:pPr>
        <w:pStyle w:val="TableParagraph"/>
        <w:rPr>
          <w:rFonts w:ascii="Times New Roman"/>
        </w:rPr>
        <w:sectPr w:rsidR="002B4FAF">
          <w:type w:val="continuous"/>
          <w:pgSz w:w="11910" w:h="16840"/>
          <w:pgMar w:top="68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15A42573" w14:textId="77777777">
        <w:trPr>
          <w:trHeight w:val="1058"/>
        </w:trPr>
        <w:tc>
          <w:tcPr>
            <w:tcW w:w="9019" w:type="dxa"/>
          </w:tcPr>
          <w:p w14:paraId="341B47F4" w14:textId="77777777" w:rsidR="002B4FAF" w:rsidRDefault="00A3590F">
            <w:pPr>
              <w:pStyle w:val="TableParagraph"/>
              <w:ind w:left="263" w:right="260" w:firstLine="6"/>
              <w:jc w:val="center"/>
              <w:rPr>
                <w:rFonts w:ascii="Arial MT"/>
                <w:sz w:val="23"/>
              </w:rPr>
            </w:pPr>
            <w:r>
              <w:rPr>
                <w:rFonts w:ascii="Arial"/>
                <w:b/>
                <w:sz w:val="23"/>
              </w:rPr>
              <w:lastRenderedPageBreak/>
              <w:t>Support for improving emotional and social development</w:t>
            </w:r>
            <w:r>
              <w:rPr>
                <w:rFonts w:ascii="Arial MT"/>
                <w:sz w:val="23"/>
              </w:rPr>
              <w:t>. This should include extra</w:t>
            </w:r>
            <w:r>
              <w:rPr>
                <w:rFonts w:ascii="Arial MT"/>
                <w:spacing w:val="-5"/>
                <w:sz w:val="23"/>
              </w:rPr>
              <w:t xml:space="preserve"> </w:t>
            </w:r>
            <w:r>
              <w:rPr>
                <w:rFonts w:ascii="Arial MT"/>
                <w:sz w:val="23"/>
              </w:rPr>
              <w:t>pastoral</w:t>
            </w:r>
            <w:r>
              <w:rPr>
                <w:rFonts w:ascii="Arial MT"/>
                <w:spacing w:val="-5"/>
                <w:sz w:val="23"/>
              </w:rPr>
              <w:t xml:space="preserve"> </w:t>
            </w:r>
            <w:r>
              <w:rPr>
                <w:rFonts w:ascii="Arial MT"/>
                <w:sz w:val="23"/>
              </w:rPr>
              <w:t>support</w:t>
            </w:r>
            <w:r>
              <w:rPr>
                <w:rFonts w:ascii="Arial MT"/>
                <w:spacing w:val="-3"/>
                <w:sz w:val="23"/>
              </w:rPr>
              <w:t xml:space="preserve"> </w:t>
            </w:r>
            <w:r>
              <w:rPr>
                <w:rFonts w:ascii="Arial MT"/>
                <w:sz w:val="23"/>
              </w:rPr>
              <w:t>arrangements</w:t>
            </w:r>
            <w:r>
              <w:rPr>
                <w:rFonts w:ascii="Arial MT"/>
                <w:spacing w:val="-4"/>
                <w:sz w:val="23"/>
              </w:rPr>
              <w:t xml:space="preserve"> </w:t>
            </w:r>
            <w:r>
              <w:rPr>
                <w:rFonts w:ascii="Arial MT"/>
                <w:sz w:val="23"/>
              </w:rPr>
              <w:t>for</w:t>
            </w:r>
            <w:r>
              <w:rPr>
                <w:rFonts w:ascii="Arial MT"/>
                <w:spacing w:val="-4"/>
                <w:sz w:val="23"/>
              </w:rPr>
              <w:t xml:space="preserve"> </w:t>
            </w:r>
            <w:r>
              <w:rPr>
                <w:rFonts w:ascii="Arial MT"/>
                <w:sz w:val="23"/>
              </w:rPr>
              <w:t>listening</w:t>
            </w:r>
            <w:r>
              <w:rPr>
                <w:rFonts w:ascii="Arial MT"/>
                <w:spacing w:val="-5"/>
                <w:sz w:val="23"/>
              </w:rPr>
              <w:t xml:space="preserve"> </w:t>
            </w:r>
            <w:r>
              <w:rPr>
                <w:rFonts w:ascii="Arial MT"/>
                <w:sz w:val="23"/>
              </w:rPr>
              <w:t>to</w:t>
            </w:r>
            <w:r>
              <w:rPr>
                <w:rFonts w:ascii="Arial MT"/>
                <w:spacing w:val="-5"/>
                <w:sz w:val="23"/>
              </w:rPr>
              <w:t xml:space="preserve"> </w:t>
            </w:r>
            <w:r>
              <w:rPr>
                <w:rFonts w:ascii="Arial MT"/>
                <w:sz w:val="23"/>
              </w:rPr>
              <w:t>the</w:t>
            </w:r>
            <w:r>
              <w:rPr>
                <w:rFonts w:ascii="Arial MT"/>
                <w:spacing w:val="-5"/>
                <w:sz w:val="23"/>
              </w:rPr>
              <w:t xml:space="preserve"> </w:t>
            </w:r>
            <w:r>
              <w:rPr>
                <w:rFonts w:ascii="Arial MT"/>
                <w:sz w:val="23"/>
              </w:rPr>
              <w:t>views</w:t>
            </w:r>
            <w:r>
              <w:rPr>
                <w:rFonts w:ascii="Arial MT"/>
                <w:spacing w:val="-4"/>
                <w:sz w:val="23"/>
              </w:rPr>
              <w:t xml:space="preserve"> </w:t>
            </w:r>
            <w:r>
              <w:rPr>
                <w:rFonts w:ascii="Arial MT"/>
                <w:sz w:val="23"/>
              </w:rPr>
              <w:t>of</w:t>
            </w:r>
            <w:r>
              <w:rPr>
                <w:rFonts w:ascii="Arial MT"/>
                <w:spacing w:val="-3"/>
                <w:sz w:val="23"/>
              </w:rPr>
              <w:t xml:space="preserve"> </w:t>
            </w:r>
            <w:r>
              <w:rPr>
                <w:rFonts w:ascii="Arial MT"/>
                <w:sz w:val="23"/>
              </w:rPr>
              <w:t>children</w:t>
            </w:r>
            <w:r>
              <w:rPr>
                <w:rFonts w:ascii="Arial MT"/>
                <w:spacing w:val="-5"/>
                <w:sz w:val="23"/>
              </w:rPr>
              <w:t xml:space="preserve"> </w:t>
            </w:r>
            <w:r>
              <w:rPr>
                <w:rFonts w:ascii="Arial MT"/>
                <w:sz w:val="23"/>
              </w:rPr>
              <w:t>and</w:t>
            </w:r>
            <w:r>
              <w:rPr>
                <w:rFonts w:ascii="Arial MT"/>
                <w:spacing w:val="-5"/>
                <w:sz w:val="23"/>
              </w:rPr>
              <w:t xml:space="preserve"> </w:t>
            </w:r>
            <w:r>
              <w:rPr>
                <w:rFonts w:ascii="Arial MT"/>
                <w:sz w:val="23"/>
              </w:rPr>
              <w:t>young people with SEND and measures to prevent bullying.</w:t>
            </w:r>
          </w:p>
        </w:tc>
      </w:tr>
      <w:tr w:rsidR="002B4FAF" w14:paraId="3A1AC949" w14:textId="77777777">
        <w:trPr>
          <w:trHeight w:val="14000"/>
        </w:trPr>
        <w:tc>
          <w:tcPr>
            <w:tcW w:w="9019" w:type="dxa"/>
          </w:tcPr>
          <w:p w14:paraId="553D5D08" w14:textId="77777777" w:rsidR="002B4FAF" w:rsidRDefault="00A3590F">
            <w:pPr>
              <w:pStyle w:val="TableParagraph"/>
              <w:spacing w:before="1" w:line="276" w:lineRule="auto"/>
              <w:ind w:left="107" w:right="96"/>
              <w:jc w:val="both"/>
            </w:pPr>
            <w:r>
              <w:t>We aim to support all pupils with their lea</w:t>
            </w:r>
            <w:r>
              <w:t>rning journey and embrace an inclusive ethos. Additional to academic support, we provide SEMH support with regular check-ins with pupil’s, additional Jigsaw lessons, sensory room and extra-curricular activities.</w:t>
            </w:r>
          </w:p>
          <w:p w14:paraId="2E26D4D9" w14:textId="77777777" w:rsidR="002B4FAF" w:rsidRDefault="00A3590F">
            <w:pPr>
              <w:pStyle w:val="TableParagraph"/>
              <w:numPr>
                <w:ilvl w:val="0"/>
                <w:numId w:val="6"/>
              </w:numPr>
              <w:tabs>
                <w:tab w:val="left" w:pos="467"/>
              </w:tabs>
              <w:spacing w:line="273" w:lineRule="auto"/>
              <w:ind w:right="907"/>
            </w:pPr>
            <w:r>
              <w:t>Whole</w:t>
            </w:r>
            <w:r>
              <w:rPr>
                <w:spacing w:val="-4"/>
              </w:rPr>
              <w:t xml:space="preserve"> </w:t>
            </w:r>
            <w:r>
              <w:t>class</w:t>
            </w:r>
            <w:r>
              <w:rPr>
                <w:spacing w:val="-4"/>
              </w:rPr>
              <w:t xml:space="preserve"> </w:t>
            </w:r>
            <w:r>
              <w:t>nurture</w:t>
            </w:r>
            <w:r>
              <w:rPr>
                <w:spacing w:val="-4"/>
              </w:rPr>
              <w:t xml:space="preserve"> </w:t>
            </w:r>
            <w:r>
              <w:t>groups</w:t>
            </w:r>
            <w:r>
              <w:rPr>
                <w:spacing w:val="-4"/>
              </w:rPr>
              <w:t xml:space="preserve"> </w:t>
            </w:r>
            <w:r>
              <w:t>can</w:t>
            </w:r>
            <w:r>
              <w:rPr>
                <w:spacing w:val="-4"/>
              </w:rPr>
              <w:t xml:space="preserve"> </w:t>
            </w:r>
            <w:r>
              <w:t>be</w:t>
            </w:r>
            <w:r>
              <w:rPr>
                <w:spacing w:val="-4"/>
              </w:rPr>
              <w:t xml:space="preserve"> </w:t>
            </w:r>
            <w:r>
              <w:t>delivered</w:t>
            </w:r>
            <w:r>
              <w:rPr>
                <w:spacing w:val="-3"/>
              </w:rPr>
              <w:t xml:space="preserve"> </w:t>
            </w:r>
            <w:r>
              <w:t>where</w:t>
            </w:r>
            <w:r>
              <w:rPr>
                <w:spacing w:val="-5"/>
              </w:rPr>
              <w:t xml:space="preserve"> </w:t>
            </w:r>
            <w:r>
              <w:t>appropriate</w:t>
            </w:r>
            <w:r>
              <w:rPr>
                <w:spacing w:val="-4"/>
              </w:rPr>
              <w:t xml:space="preserve"> </w:t>
            </w:r>
            <w:r>
              <w:t>within</w:t>
            </w:r>
            <w:r>
              <w:rPr>
                <w:spacing w:val="-4"/>
              </w:rPr>
              <w:t xml:space="preserve"> </w:t>
            </w:r>
            <w:r>
              <w:t>classes, nurturing respect of others.</w:t>
            </w:r>
          </w:p>
          <w:p w14:paraId="22C0539D" w14:textId="77777777" w:rsidR="002B4FAF" w:rsidRDefault="00A3590F">
            <w:pPr>
              <w:pStyle w:val="TableParagraph"/>
              <w:numPr>
                <w:ilvl w:val="0"/>
                <w:numId w:val="6"/>
              </w:numPr>
              <w:tabs>
                <w:tab w:val="left" w:pos="467"/>
              </w:tabs>
              <w:spacing w:before="1"/>
            </w:pPr>
            <w:r>
              <w:t>Nurturing</w:t>
            </w:r>
            <w:r>
              <w:rPr>
                <w:spacing w:val="-6"/>
              </w:rPr>
              <w:t xml:space="preserve"> </w:t>
            </w:r>
            <w:r>
              <w:t>facilities</w:t>
            </w:r>
            <w:r>
              <w:rPr>
                <w:spacing w:val="-5"/>
              </w:rPr>
              <w:t xml:space="preserve"> </w:t>
            </w:r>
            <w:r>
              <w:t>are</w:t>
            </w:r>
            <w:r>
              <w:rPr>
                <w:spacing w:val="-6"/>
              </w:rPr>
              <w:t xml:space="preserve"> </w:t>
            </w:r>
            <w:r>
              <w:t>available</w:t>
            </w:r>
            <w:r>
              <w:rPr>
                <w:spacing w:val="-6"/>
              </w:rPr>
              <w:t xml:space="preserve"> </w:t>
            </w:r>
            <w:r>
              <w:t>for</w:t>
            </w:r>
            <w:r>
              <w:rPr>
                <w:spacing w:val="-5"/>
              </w:rPr>
              <w:t xml:space="preserve"> </w:t>
            </w:r>
            <w:r>
              <w:t>one-to-one</w:t>
            </w:r>
            <w:r>
              <w:rPr>
                <w:spacing w:val="-5"/>
              </w:rPr>
              <w:t xml:space="preserve"> </w:t>
            </w:r>
            <w:r>
              <w:t>small,</w:t>
            </w:r>
            <w:r>
              <w:rPr>
                <w:spacing w:val="-5"/>
              </w:rPr>
              <w:t xml:space="preserve"> </w:t>
            </w:r>
            <w:r>
              <w:t>timed</w:t>
            </w:r>
            <w:r>
              <w:rPr>
                <w:spacing w:val="-6"/>
              </w:rPr>
              <w:t xml:space="preserve"> </w:t>
            </w:r>
            <w:r>
              <w:t>programmes</w:t>
            </w:r>
            <w:r>
              <w:rPr>
                <w:spacing w:val="-7"/>
              </w:rPr>
              <w:t xml:space="preserve"> </w:t>
            </w:r>
            <w:r>
              <w:t>of</w:t>
            </w:r>
            <w:r>
              <w:rPr>
                <w:spacing w:val="-4"/>
              </w:rPr>
              <w:t xml:space="preserve"> </w:t>
            </w:r>
            <w:r>
              <w:rPr>
                <w:spacing w:val="-2"/>
              </w:rPr>
              <w:t>support.</w:t>
            </w:r>
          </w:p>
          <w:p w14:paraId="47546C27" w14:textId="77777777" w:rsidR="002B4FAF" w:rsidRDefault="00A3590F">
            <w:pPr>
              <w:pStyle w:val="TableParagraph"/>
              <w:numPr>
                <w:ilvl w:val="0"/>
                <w:numId w:val="6"/>
              </w:numPr>
              <w:tabs>
                <w:tab w:val="left" w:pos="467"/>
              </w:tabs>
              <w:spacing w:before="35"/>
            </w:pPr>
            <w:r>
              <w:t>Nurturing</w:t>
            </w:r>
            <w:r>
              <w:rPr>
                <w:spacing w:val="-4"/>
              </w:rPr>
              <w:t xml:space="preserve"> </w:t>
            </w:r>
            <w:r>
              <w:t>groups</w:t>
            </w:r>
            <w:r>
              <w:rPr>
                <w:spacing w:val="-7"/>
              </w:rPr>
              <w:t xml:space="preserve"> </w:t>
            </w:r>
            <w:r>
              <w:t>are</w:t>
            </w:r>
            <w:r>
              <w:rPr>
                <w:spacing w:val="-6"/>
              </w:rPr>
              <w:t xml:space="preserve"> </w:t>
            </w:r>
            <w:r>
              <w:t>delivered</w:t>
            </w:r>
            <w:r>
              <w:rPr>
                <w:spacing w:val="-4"/>
              </w:rPr>
              <w:t xml:space="preserve"> </w:t>
            </w:r>
            <w:r>
              <w:t>where</w:t>
            </w:r>
            <w:r>
              <w:rPr>
                <w:spacing w:val="-6"/>
              </w:rPr>
              <w:t xml:space="preserve"> </w:t>
            </w:r>
            <w:r>
              <w:rPr>
                <w:spacing w:val="-2"/>
              </w:rPr>
              <w:t>identified.</w:t>
            </w:r>
          </w:p>
          <w:p w14:paraId="0CC5DDE7" w14:textId="77777777" w:rsidR="002B4FAF" w:rsidRDefault="00A3590F">
            <w:pPr>
              <w:pStyle w:val="TableParagraph"/>
              <w:numPr>
                <w:ilvl w:val="0"/>
                <w:numId w:val="6"/>
              </w:numPr>
              <w:tabs>
                <w:tab w:val="left" w:pos="467"/>
              </w:tabs>
              <w:spacing w:before="38" w:line="273" w:lineRule="auto"/>
              <w:ind w:right="551"/>
            </w:pPr>
            <w:r>
              <w:t>Anger</w:t>
            </w:r>
            <w:r>
              <w:rPr>
                <w:spacing w:val="-5"/>
              </w:rPr>
              <w:t xml:space="preserve"> </w:t>
            </w:r>
            <w:r>
              <w:t>management</w:t>
            </w:r>
            <w:r>
              <w:rPr>
                <w:spacing w:val="-3"/>
              </w:rPr>
              <w:t xml:space="preserve"> </w:t>
            </w:r>
            <w:r>
              <w:t>and</w:t>
            </w:r>
            <w:r>
              <w:rPr>
                <w:spacing w:val="-6"/>
              </w:rPr>
              <w:t xml:space="preserve"> </w:t>
            </w:r>
            <w:r>
              <w:t>other</w:t>
            </w:r>
            <w:r>
              <w:rPr>
                <w:spacing w:val="-4"/>
              </w:rPr>
              <w:t xml:space="preserve"> </w:t>
            </w:r>
            <w:r>
              <w:t>emotional</w:t>
            </w:r>
            <w:r>
              <w:rPr>
                <w:spacing w:val="-4"/>
              </w:rPr>
              <w:t xml:space="preserve"> </w:t>
            </w:r>
            <w:r>
              <w:t>literacy</w:t>
            </w:r>
            <w:r>
              <w:rPr>
                <w:spacing w:val="-6"/>
              </w:rPr>
              <w:t xml:space="preserve"> </w:t>
            </w:r>
            <w:r>
              <w:t>programmes</w:t>
            </w:r>
            <w:r>
              <w:rPr>
                <w:spacing w:val="-4"/>
              </w:rPr>
              <w:t xml:space="preserve"> </w:t>
            </w:r>
            <w:r>
              <w:t>are</w:t>
            </w:r>
            <w:r>
              <w:rPr>
                <w:spacing w:val="-6"/>
              </w:rPr>
              <w:t xml:space="preserve"> </w:t>
            </w:r>
            <w:r>
              <w:t>delivered</w:t>
            </w:r>
            <w:r>
              <w:rPr>
                <w:spacing w:val="-3"/>
              </w:rPr>
              <w:t xml:space="preserve"> </w:t>
            </w:r>
            <w:r>
              <w:t xml:space="preserve">where </w:t>
            </w:r>
            <w:r>
              <w:rPr>
                <w:spacing w:val="-2"/>
              </w:rPr>
              <w:t>appropriate.</w:t>
            </w:r>
          </w:p>
          <w:p w14:paraId="1DDE9035" w14:textId="77777777" w:rsidR="002B4FAF" w:rsidRDefault="00A3590F">
            <w:pPr>
              <w:pStyle w:val="TableParagraph"/>
              <w:numPr>
                <w:ilvl w:val="0"/>
                <w:numId w:val="6"/>
              </w:numPr>
              <w:tabs>
                <w:tab w:val="left" w:pos="467"/>
              </w:tabs>
              <w:spacing w:before="2" w:line="276" w:lineRule="auto"/>
              <w:ind w:right="502"/>
            </w:pPr>
            <w:r>
              <w:t xml:space="preserve">SDQ/Boxall Profile/ELSA/Zones of Regulation are </w:t>
            </w:r>
            <w:proofErr w:type="spellStart"/>
            <w:r>
              <w:t>utilised</w:t>
            </w:r>
            <w:proofErr w:type="spellEnd"/>
            <w:r>
              <w:t xml:space="preserve"> as an assessment and tracking</w:t>
            </w:r>
            <w:r>
              <w:rPr>
                <w:spacing w:val="-4"/>
              </w:rPr>
              <w:t xml:space="preserve"> </w:t>
            </w:r>
            <w:r>
              <w:t>tool</w:t>
            </w:r>
            <w:r>
              <w:rPr>
                <w:spacing w:val="-4"/>
              </w:rPr>
              <w:t xml:space="preserve"> </w:t>
            </w:r>
            <w:r>
              <w:t>to</w:t>
            </w:r>
            <w:r>
              <w:rPr>
                <w:spacing w:val="-4"/>
              </w:rPr>
              <w:t xml:space="preserve"> </w:t>
            </w:r>
            <w:r>
              <w:t>support</w:t>
            </w:r>
            <w:r>
              <w:rPr>
                <w:spacing w:val="-6"/>
              </w:rPr>
              <w:t xml:space="preserve"> </w:t>
            </w:r>
            <w:r>
              <w:t>the</w:t>
            </w:r>
            <w:r>
              <w:rPr>
                <w:spacing w:val="-5"/>
              </w:rPr>
              <w:t xml:space="preserve"> </w:t>
            </w:r>
            <w:r>
              <w:t>identification</w:t>
            </w:r>
            <w:r>
              <w:rPr>
                <w:spacing w:val="-4"/>
              </w:rPr>
              <w:t xml:space="preserve"> </w:t>
            </w:r>
            <w:r>
              <w:t>and</w:t>
            </w:r>
            <w:r>
              <w:rPr>
                <w:spacing w:val="-3"/>
              </w:rPr>
              <w:t xml:space="preserve"> </w:t>
            </w:r>
            <w:r>
              <w:t>development</w:t>
            </w:r>
            <w:r>
              <w:rPr>
                <w:spacing w:val="-3"/>
              </w:rPr>
              <w:t xml:space="preserve"> </w:t>
            </w:r>
            <w:r>
              <w:t>of</w:t>
            </w:r>
            <w:r>
              <w:rPr>
                <w:spacing w:val="-4"/>
              </w:rPr>
              <w:t xml:space="preserve"> </w:t>
            </w:r>
            <w:r>
              <w:t>outcomes</w:t>
            </w:r>
            <w:r>
              <w:rPr>
                <w:spacing w:val="-4"/>
              </w:rPr>
              <w:t xml:space="preserve"> </w:t>
            </w:r>
            <w:r>
              <w:t>to</w:t>
            </w:r>
            <w:r>
              <w:rPr>
                <w:spacing w:val="-6"/>
              </w:rPr>
              <w:t xml:space="preserve"> </w:t>
            </w:r>
            <w:r>
              <w:t>support pupils with emotional health and well-bein</w:t>
            </w:r>
            <w:r>
              <w:t>g.</w:t>
            </w:r>
          </w:p>
          <w:p w14:paraId="7E4EF7F3" w14:textId="77777777" w:rsidR="002B4FAF" w:rsidRDefault="002B4FAF">
            <w:pPr>
              <w:pStyle w:val="TableParagraph"/>
              <w:spacing w:before="52"/>
              <w:ind w:left="0"/>
              <w:rPr>
                <w:rFonts w:ascii="Arial"/>
                <w:i/>
              </w:rPr>
            </w:pPr>
          </w:p>
          <w:p w14:paraId="368B160C" w14:textId="77777777" w:rsidR="002B4FAF" w:rsidRDefault="00A3590F">
            <w:pPr>
              <w:pStyle w:val="TableParagraph"/>
              <w:ind w:left="107"/>
            </w:pPr>
            <w:r>
              <w:t>Pupils</w:t>
            </w:r>
            <w:r>
              <w:rPr>
                <w:spacing w:val="-4"/>
              </w:rPr>
              <w:t xml:space="preserve"> </w:t>
            </w:r>
            <w:r>
              <w:t>will</w:t>
            </w:r>
            <w:r>
              <w:rPr>
                <w:spacing w:val="-6"/>
              </w:rPr>
              <w:t xml:space="preserve"> </w:t>
            </w:r>
            <w:r>
              <w:t>be</w:t>
            </w:r>
            <w:r>
              <w:rPr>
                <w:spacing w:val="-5"/>
              </w:rPr>
              <w:t xml:space="preserve"> </w:t>
            </w:r>
            <w:r>
              <w:t>offered</w:t>
            </w:r>
            <w:r>
              <w:rPr>
                <w:spacing w:val="-2"/>
              </w:rPr>
              <w:t xml:space="preserve"> </w:t>
            </w:r>
            <w:r>
              <w:t>additional</w:t>
            </w:r>
            <w:r>
              <w:rPr>
                <w:spacing w:val="-3"/>
              </w:rPr>
              <w:t xml:space="preserve"> </w:t>
            </w:r>
            <w:r>
              <w:t>SEN</w:t>
            </w:r>
            <w:r>
              <w:rPr>
                <w:spacing w:val="-7"/>
              </w:rPr>
              <w:t xml:space="preserve"> </w:t>
            </w:r>
            <w:r>
              <w:t>support</w:t>
            </w:r>
            <w:r>
              <w:rPr>
                <w:spacing w:val="-2"/>
              </w:rPr>
              <w:t xml:space="preserve"> </w:t>
            </w:r>
            <w:r>
              <w:t>when</w:t>
            </w:r>
            <w:r>
              <w:rPr>
                <w:spacing w:val="-4"/>
              </w:rPr>
              <w:t xml:space="preserve"> </w:t>
            </w:r>
            <w:r>
              <w:t>it</w:t>
            </w:r>
            <w:r>
              <w:rPr>
                <w:spacing w:val="-4"/>
              </w:rPr>
              <w:t xml:space="preserve"> </w:t>
            </w:r>
            <w:r>
              <w:t>is</w:t>
            </w:r>
            <w:r>
              <w:rPr>
                <w:spacing w:val="-5"/>
              </w:rPr>
              <w:t xml:space="preserve"> </w:t>
            </w:r>
            <w:r>
              <w:t>clear</w:t>
            </w:r>
            <w:r>
              <w:rPr>
                <w:spacing w:val="-3"/>
              </w:rPr>
              <w:t xml:space="preserve"> </w:t>
            </w:r>
            <w:r>
              <w:t>that</w:t>
            </w:r>
            <w:r>
              <w:rPr>
                <w:spacing w:val="-3"/>
              </w:rPr>
              <w:t xml:space="preserve"> </w:t>
            </w:r>
            <w:r>
              <w:t>their</w:t>
            </w:r>
            <w:r>
              <w:rPr>
                <w:spacing w:val="-3"/>
              </w:rPr>
              <w:t xml:space="preserve"> </w:t>
            </w:r>
            <w:r>
              <w:t>needs</w:t>
            </w:r>
            <w:r>
              <w:rPr>
                <w:spacing w:val="-3"/>
              </w:rPr>
              <w:t xml:space="preserve"> </w:t>
            </w:r>
            <w:r>
              <w:rPr>
                <w:spacing w:val="-2"/>
              </w:rPr>
              <w:t>require</w:t>
            </w:r>
          </w:p>
          <w:p w14:paraId="10D98C13" w14:textId="77777777" w:rsidR="002B4FAF" w:rsidRDefault="00A3590F">
            <w:pPr>
              <w:pStyle w:val="TableParagraph"/>
              <w:spacing w:before="39" w:line="276" w:lineRule="auto"/>
              <w:ind w:left="107" w:right="25"/>
            </w:pPr>
            <w:r>
              <w:t>intervention</w:t>
            </w:r>
            <w:r>
              <w:rPr>
                <w:spacing w:val="-3"/>
              </w:rPr>
              <w:t xml:space="preserve"> </w:t>
            </w:r>
            <w:r>
              <w:t>which</w:t>
            </w:r>
            <w:r>
              <w:rPr>
                <w:spacing w:val="-4"/>
              </w:rPr>
              <w:t xml:space="preserve"> </w:t>
            </w:r>
            <w:r>
              <w:t>is</w:t>
            </w:r>
            <w:r>
              <w:rPr>
                <w:spacing w:val="-3"/>
              </w:rPr>
              <w:t xml:space="preserve"> </w:t>
            </w:r>
            <w:r>
              <w:t>‘additional</w:t>
            </w:r>
            <w:r>
              <w:rPr>
                <w:spacing w:val="-3"/>
              </w:rPr>
              <w:t xml:space="preserve"> </w:t>
            </w:r>
            <w:r>
              <w:t>to’</w:t>
            </w:r>
            <w:r>
              <w:rPr>
                <w:spacing w:val="-4"/>
              </w:rPr>
              <w:t xml:space="preserve"> </w:t>
            </w:r>
            <w:r>
              <w:t>or</w:t>
            </w:r>
            <w:r>
              <w:rPr>
                <w:spacing w:val="-3"/>
              </w:rPr>
              <w:t xml:space="preserve"> </w:t>
            </w:r>
            <w:r>
              <w:t>‘different</w:t>
            </w:r>
            <w:r>
              <w:rPr>
                <w:spacing w:val="-2"/>
              </w:rPr>
              <w:t xml:space="preserve"> </w:t>
            </w:r>
            <w:r>
              <w:t>from’</w:t>
            </w:r>
            <w:r>
              <w:rPr>
                <w:spacing w:val="-5"/>
              </w:rPr>
              <w:t xml:space="preserve"> </w:t>
            </w:r>
            <w:r>
              <w:t>the</w:t>
            </w:r>
            <w:r>
              <w:rPr>
                <w:spacing w:val="-4"/>
              </w:rPr>
              <w:t xml:space="preserve"> </w:t>
            </w:r>
            <w:r>
              <w:t>quality</w:t>
            </w:r>
            <w:r>
              <w:rPr>
                <w:spacing w:val="-5"/>
              </w:rPr>
              <w:t xml:space="preserve"> </w:t>
            </w:r>
            <w:r>
              <w:t>first</w:t>
            </w:r>
            <w:r>
              <w:rPr>
                <w:spacing w:val="-5"/>
              </w:rPr>
              <w:t xml:space="preserve"> </w:t>
            </w:r>
            <w:r>
              <w:t>teaching</w:t>
            </w:r>
            <w:r>
              <w:rPr>
                <w:spacing w:val="-2"/>
              </w:rPr>
              <w:t xml:space="preserve"> </w:t>
            </w:r>
            <w:r>
              <w:t>curriculum offer for all pupils in the school. These pupils will be given outcomes that are reviewed termly on an SEN support plan. The whole-school provision map will be used to monitor and track progress of vulnerable groups.</w:t>
            </w:r>
          </w:p>
          <w:p w14:paraId="04DF73D9" w14:textId="77777777" w:rsidR="002B4FAF" w:rsidRDefault="00A3590F">
            <w:pPr>
              <w:pStyle w:val="TableParagraph"/>
              <w:spacing w:before="200"/>
              <w:ind w:left="107"/>
              <w:jc w:val="both"/>
            </w:pPr>
            <w:r>
              <w:t>SEN</w:t>
            </w:r>
            <w:r>
              <w:rPr>
                <w:spacing w:val="-4"/>
              </w:rPr>
              <w:t xml:space="preserve"> </w:t>
            </w:r>
            <w:r>
              <w:t>support</w:t>
            </w:r>
            <w:r>
              <w:rPr>
                <w:spacing w:val="-3"/>
              </w:rPr>
              <w:t xml:space="preserve"> </w:t>
            </w:r>
            <w:r>
              <w:rPr>
                <w:spacing w:val="-2"/>
              </w:rPr>
              <w:t>plans;</w:t>
            </w:r>
          </w:p>
          <w:p w14:paraId="0B6BEF20" w14:textId="77777777" w:rsidR="002B4FAF" w:rsidRDefault="00A3590F">
            <w:pPr>
              <w:pStyle w:val="TableParagraph"/>
              <w:numPr>
                <w:ilvl w:val="0"/>
                <w:numId w:val="6"/>
              </w:numPr>
              <w:tabs>
                <w:tab w:val="left" w:pos="467"/>
              </w:tabs>
              <w:spacing w:before="38" w:line="276" w:lineRule="auto"/>
              <w:ind w:right="95"/>
              <w:jc w:val="both"/>
            </w:pPr>
            <w:r>
              <w:t>Are</w:t>
            </w:r>
            <w:r>
              <w:rPr>
                <w:spacing w:val="-13"/>
              </w:rPr>
              <w:t xml:space="preserve"> </w:t>
            </w:r>
            <w:r>
              <w:t>a</w:t>
            </w:r>
            <w:r>
              <w:rPr>
                <w:spacing w:val="-13"/>
              </w:rPr>
              <w:t xml:space="preserve"> </w:t>
            </w:r>
            <w:r>
              <w:t>planning,</w:t>
            </w:r>
            <w:r>
              <w:rPr>
                <w:spacing w:val="-12"/>
              </w:rPr>
              <w:t xml:space="preserve"> </w:t>
            </w:r>
            <w:r>
              <w:t>teaching</w:t>
            </w:r>
            <w:r>
              <w:rPr>
                <w:spacing w:val="-12"/>
              </w:rPr>
              <w:t xml:space="preserve"> </w:t>
            </w:r>
            <w:r>
              <w:t>and</w:t>
            </w:r>
            <w:r>
              <w:rPr>
                <w:spacing w:val="-12"/>
              </w:rPr>
              <w:t xml:space="preserve"> </w:t>
            </w:r>
            <w:r>
              <w:t>reviewing</w:t>
            </w:r>
            <w:r>
              <w:rPr>
                <w:spacing w:val="-12"/>
              </w:rPr>
              <w:t xml:space="preserve"> </w:t>
            </w:r>
            <w:r>
              <w:t>document</w:t>
            </w:r>
            <w:r>
              <w:rPr>
                <w:spacing w:val="-14"/>
              </w:rPr>
              <w:t xml:space="preserve"> </w:t>
            </w:r>
            <w:r>
              <w:t>that</w:t>
            </w:r>
            <w:r>
              <w:rPr>
                <w:spacing w:val="-12"/>
              </w:rPr>
              <w:t xml:space="preserve"> </w:t>
            </w:r>
            <w:r>
              <w:t>enables</w:t>
            </w:r>
            <w:r>
              <w:rPr>
                <w:spacing w:val="-12"/>
              </w:rPr>
              <w:t xml:space="preserve"> </w:t>
            </w:r>
            <w:r>
              <w:t>focus</w:t>
            </w:r>
            <w:r>
              <w:rPr>
                <w:spacing w:val="-12"/>
              </w:rPr>
              <w:t xml:space="preserve"> </w:t>
            </w:r>
            <w:r>
              <w:t>on</w:t>
            </w:r>
            <w:r>
              <w:rPr>
                <w:spacing w:val="-13"/>
              </w:rPr>
              <w:t xml:space="preserve"> </w:t>
            </w:r>
            <w:r>
              <w:t>particular</w:t>
            </w:r>
            <w:r>
              <w:rPr>
                <w:spacing w:val="-13"/>
              </w:rPr>
              <w:t xml:space="preserve"> </w:t>
            </w:r>
            <w:r>
              <w:t>areas of</w:t>
            </w:r>
            <w:r>
              <w:rPr>
                <w:spacing w:val="-18"/>
              </w:rPr>
              <w:t xml:space="preserve"> </w:t>
            </w:r>
            <w:r>
              <w:t>development</w:t>
            </w:r>
            <w:r>
              <w:rPr>
                <w:spacing w:val="-17"/>
              </w:rPr>
              <w:t xml:space="preserve"> </w:t>
            </w:r>
            <w:r>
              <w:t>for</w:t>
            </w:r>
            <w:r>
              <w:rPr>
                <w:spacing w:val="-17"/>
              </w:rPr>
              <w:t xml:space="preserve"> </w:t>
            </w:r>
            <w:r>
              <w:t>pupils</w:t>
            </w:r>
            <w:r>
              <w:rPr>
                <w:spacing w:val="-17"/>
              </w:rPr>
              <w:t xml:space="preserve"> </w:t>
            </w:r>
            <w:r>
              <w:t>with</w:t>
            </w:r>
            <w:r>
              <w:rPr>
                <w:spacing w:val="-17"/>
              </w:rPr>
              <w:t xml:space="preserve"> </w:t>
            </w:r>
            <w:r>
              <w:t>SEN.</w:t>
            </w:r>
            <w:r>
              <w:rPr>
                <w:spacing w:val="-18"/>
              </w:rPr>
              <w:t xml:space="preserve"> </w:t>
            </w:r>
            <w:r>
              <w:t>They</w:t>
            </w:r>
            <w:r>
              <w:rPr>
                <w:spacing w:val="-17"/>
              </w:rPr>
              <w:t xml:space="preserve"> </w:t>
            </w:r>
            <w:r>
              <w:t>are</w:t>
            </w:r>
            <w:r>
              <w:rPr>
                <w:spacing w:val="-17"/>
              </w:rPr>
              <w:t xml:space="preserve"> </w:t>
            </w:r>
            <w:r>
              <w:t>a</w:t>
            </w:r>
            <w:r>
              <w:rPr>
                <w:spacing w:val="-17"/>
              </w:rPr>
              <w:t xml:space="preserve"> </w:t>
            </w:r>
            <w:r>
              <w:t>working</w:t>
            </w:r>
            <w:r>
              <w:rPr>
                <w:spacing w:val="-17"/>
              </w:rPr>
              <w:t xml:space="preserve"> </w:t>
            </w:r>
            <w:r>
              <w:t>document</w:t>
            </w:r>
            <w:r>
              <w:rPr>
                <w:spacing w:val="-18"/>
              </w:rPr>
              <w:t xml:space="preserve"> </w:t>
            </w:r>
            <w:r>
              <w:t>that</w:t>
            </w:r>
            <w:r>
              <w:rPr>
                <w:spacing w:val="-17"/>
              </w:rPr>
              <w:t xml:space="preserve"> </w:t>
            </w:r>
            <w:r>
              <w:t>will</w:t>
            </w:r>
            <w:r>
              <w:rPr>
                <w:spacing w:val="-17"/>
              </w:rPr>
              <w:t xml:space="preserve"> </w:t>
            </w:r>
            <w:r>
              <w:t>be</w:t>
            </w:r>
            <w:r>
              <w:rPr>
                <w:spacing w:val="-17"/>
              </w:rPr>
              <w:t xml:space="preserve"> </w:t>
            </w:r>
            <w:r>
              <w:t>constantly refined and amended.</w:t>
            </w:r>
          </w:p>
          <w:p w14:paraId="46C1674E" w14:textId="77777777" w:rsidR="002B4FAF" w:rsidRDefault="00A3590F">
            <w:pPr>
              <w:pStyle w:val="TableParagraph"/>
              <w:numPr>
                <w:ilvl w:val="0"/>
                <w:numId w:val="6"/>
              </w:numPr>
              <w:tabs>
                <w:tab w:val="left" w:pos="467"/>
              </w:tabs>
              <w:spacing w:line="273" w:lineRule="auto"/>
              <w:ind w:right="95"/>
              <w:jc w:val="both"/>
            </w:pPr>
            <w:r>
              <w:t>Outcomes</w:t>
            </w:r>
            <w:r>
              <w:rPr>
                <w:spacing w:val="-18"/>
              </w:rPr>
              <w:t xml:space="preserve"> </w:t>
            </w:r>
            <w:r>
              <w:t>will</w:t>
            </w:r>
            <w:r>
              <w:rPr>
                <w:spacing w:val="-17"/>
              </w:rPr>
              <w:t xml:space="preserve"> </w:t>
            </w:r>
            <w:r>
              <w:t>address</w:t>
            </w:r>
            <w:r>
              <w:rPr>
                <w:spacing w:val="-17"/>
              </w:rPr>
              <w:t xml:space="preserve"> </w:t>
            </w:r>
            <w:r>
              <w:t>the</w:t>
            </w:r>
            <w:r>
              <w:rPr>
                <w:spacing w:val="-17"/>
              </w:rPr>
              <w:t xml:space="preserve"> </w:t>
            </w:r>
            <w:r>
              <w:t>underlying</w:t>
            </w:r>
            <w:r>
              <w:rPr>
                <w:spacing w:val="-17"/>
              </w:rPr>
              <w:t xml:space="preserve"> </w:t>
            </w:r>
            <w:r>
              <w:t>reasons</w:t>
            </w:r>
            <w:r>
              <w:rPr>
                <w:spacing w:val="-18"/>
              </w:rPr>
              <w:t xml:space="preserve"> </w:t>
            </w:r>
            <w:r>
              <w:t>and</w:t>
            </w:r>
            <w:r>
              <w:rPr>
                <w:spacing w:val="-17"/>
              </w:rPr>
              <w:t xml:space="preserve"> </w:t>
            </w:r>
            <w:r>
              <w:t>barriers</w:t>
            </w:r>
            <w:r>
              <w:rPr>
                <w:spacing w:val="-17"/>
              </w:rPr>
              <w:t xml:space="preserve"> </w:t>
            </w:r>
            <w:r>
              <w:t>to</w:t>
            </w:r>
            <w:r>
              <w:rPr>
                <w:spacing w:val="-17"/>
              </w:rPr>
              <w:t xml:space="preserve"> </w:t>
            </w:r>
            <w:r>
              <w:t>a</w:t>
            </w:r>
            <w:r>
              <w:rPr>
                <w:spacing w:val="-17"/>
              </w:rPr>
              <w:t xml:space="preserve"> </w:t>
            </w:r>
            <w:r>
              <w:t>pupil’s</w:t>
            </w:r>
            <w:r>
              <w:rPr>
                <w:spacing w:val="-18"/>
              </w:rPr>
              <w:t xml:space="preserve"> </w:t>
            </w:r>
            <w:r>
              <w:t>additional</w:t>
            </w:r>
            <w:r>
              <w:rPr>
                <w:spacing w:val="-17"/>
              </w:rPr>
              <w:t xml:space="preserve"> </w:t>
            </w:r>
            <w:r>
              <w:t xml:space="preserve">support </w:t>
            </w:r>
            <w:r>
              <w:rPr>
                <w:spacing w:val="-2"/>
              </w:rPr>
              <w:t>needs.</w:t>
            </w:r>
          </w:p>
          <w:p w14:paraId="04A4FC86" w14:textId="77777777" w:rsidR="002B4FAF" w:rsidRDefault="00A3590F">
            <w:pPr>
              <w:pStyle w:val="TableParagraph"/>
              <w:numPr>
                <w:ilvl w:val="0"/>
                <w:numId w:val="6"/>
              </w:numPr>
              <w:tabs>
                <w:tab w:val="left" w:pos="467"/>
              </w:tabs>
              <w:spacing w:line="273" w:lineRule="auto"/>
              <w:ind w:right="100"/>
              <w:jc w:val="both"/>
            </w:pPr>
            <w:r>
              <w:t>Involvement from external agencies may be appropriate in assessment of needs and planned support.</w:t>
            </w:r>
          </w:p>
          <w:p w14:paraId="48784458" w14:textId="77777777" w:rsidR="002B4FAF" w:rsidRDefault="00A3590F">
            <w:pPr>
              <w:pStyle w:val="TableParagraph"/>
              <w:numPr>
                <w:ilvl w:val="0"/>
                <w:numId w:val="6"/>
              </w:numPr>
              <w:tabs>
                <w:tab w:val="left" w:pos="467"/>
              </w:tabs>
              <w:spacing w:line="273" w:lineRule="auto"/>
              <w:ind w:right="99"/>
              <w:jc w:val="both"/>
            </w:pPr>
            <w:r>
              <w:t>Outcomes for an SEN support plan will be derived through discussions as appropriate with pupils, parents/carers, teachers, s</w:t>
            </w:r>
            <w:r>
              <w:t>upport staff, and external professionals.</w:t>
            </w:r>
          </w:p>
          <w:p w14:paraId="48E2CF7E" w14:textId="77777777" w:rsidR="002B4FAF" w:rsidRDefault="00A3590F">
            <w:pPr>
              <w:pStyle w:val="TableParagraph"/>
              <w:numPr>
                <w:ilvl w:val="0"/>
                <w:numId w:val="6"/>
              </w:numPr>
              <w:tabs>
                <w:tab w:val="left" w:pos="466"/>
              </w:tabs>
              <w:spacing w:before="2"/>
              <w:ind w:left="466" w:hanging="359"/>
              <w:jc w:val="both"/>
            </w:pPr>
            <w:r>
              <w:t>Regular</w:t>
            </w:r>
            <w:r>
              <w:rPr>
                <w:spacing w:val="-4"/>
              </w:rPr>
              <w:t xml:space="preserve"> </w:t>
            </w:r>
            <w:r>
              <w:t>monitoring</w:t>
            </w:r>
            <w:r>
              <w:rPr>
                <w:spacing w:val="-4"/>
              </w:rPr>
              <w:t xml:space="preserve"> </w:t>
            </w:r>
            <w:r>
              <w:t>and</w:t>
            </w:r>
            <w:r>
              <w:rPr>
                <w:spacing w:val="-5"/>
              </w:rPr>
              <w:t xml:space="preserve"> </w:t>
            </w:r>
            <w:r>
              <w:t>evaluation</w:t>
            </w:r>
            <w:r>
              <w:rPr>
                <w:spacing w:val="-3"/>
              </w:rPr>
              <w:t xml:space="preserve"> </w:t>
            </w:r>
            <w:r>
              <w:t>of</w:t>
            </w:r>
            <w:r>
              <w:rPr>
                <w:spacing w:val="-3"/>
              </w:rPr>
              <w:t xml:space="preserve"> </w:t>
            </w:r>
            <w:r>
              <w:rPr>
                <w:spacing w:val="-2"/>
              </w:rPr>
              <w:t>outcomes.</w:t>
            </w:r>
          </w:p>
          <w:p w14:paraId="403EE15A" w14:textId="77777777" w:rsidR="002B4FAF" w:rsidRDefault="00A3590F">
            <w:pPr>
              <w:pStyle w:val="TableParagraph"/>
              <w:numPr>
                <w:ilvl w:val="0"/>
                <w:numId w:val="6"/>
              </w:numPr>
              <w:tabs>
                <w:tab w:val="left" w:pos="467"/>
              </w:tabs>
              <w:spacing w:before="38" w:line="273" w:lineRule="auto"/>
              <w:ind w:right="104"/>
              <w:jc w:val="both"/>
            </w:pPr>
            <w:r>
              <w:t>Adaptations to the environment and/or resources to allow inclusion to the curriculum and learning.</w:t>
            </w:r>
          </w:p>
          <w:p w14:paraId="47580599" w14:textId="77777777" w:rsidR="002B4FAF" w:rsidRDefault="00A3590F">
            <w:pPr>
              <w:pStyle w:val="TableParagraph"/>
              <w:numPr>
                <w:ilvl w:val="0"/>
                <w:numId w:val="6"/>
              </w:numPr>
              <w:tabs>
                <w:tab w:val="left" w:pos="466"/>
              </w:tabs>
              <w:spacing w:before="2"/>
              <w:ind w:left="466" w:hanging="359"/>
              <w:jc w:val="both"/>
            </w:pPr>
            <w:r>
              <w:t>Input</w:t>
            </w:r>
            <w:r>
              <w:rPr>
                <w:spacing w:val="-7"/>
              </w:rPr>
              <w:t xml:space="preserve"> </w:t>
            </w:r>
            <w:r>
              <w:t>strategies</w:t>
            </w:r>
            <w:r>
              <w:rPr>
                <w:spacing w:val="-8"/>
              </w:rPr>
              <w:t xml:space="preserve"> </w:t>
            </w:r>
            <w:r>
              <w:t>derived</w:t>
            </w:r>
            <w:r>
              <w:rPr>
                <w:spacing w:val="-5"/>
              </w:rPr>
              <w:t xml:space="preserve"> </w:t>
            </w:r>
            <w:r>
              <w:t>from</w:t>
            </w:r>
            <w:r>
              <w:rPr>
                <w:spacing w:val="-7"/>
              </w:rPr>
              <w:t xml:space="preserve"> </w:t>
            </w:r>
            <w:r>
              <w:t>referrals</w:t>
            </w:r>
            <w:r>
              <w:rPr>
                <w:spacing w:val="-6"/>
              </w:rPr>
              <w:t xml:space="preserve"> </w:t>
            </w:r>
            <w:r>
              <w:rPr>
                <w:spacing w:val="-5"/>
              </w:rPr>
              <w:t>to:</w:t>
            </w:r>
          </w:p>
          <w:p w14:paraId="16DB9880" w14:textId="77777777" w:rsidR="002B4FAF" w:rsidRDefault="00A3590F">
            <w:pPr>
              <w:pStyle w:val="TableParagraph"/>
              <w:numPr>
                <w:ilvl w:val="1"/>
                <w:numId w:val="6"/>
              </w:numPr>
              <w:tabs>
                <w:tab w:val="left" w:pos="1187"/>
              </w:tabs>
              <w:spacing w:before="39"/>
              <w:ind w:left="1187" w:hanging="359"/>
            </w:pPr>
            <w:r>
              <w:t>Educational</w:t>
            </w:r>
            <w:r>
              <w:rPr>
                <w:spacing w:val="-8"/>
              </w:rPr>
              <w:t xml:space="preserve"> </w:t>
            </w:r>
            <w:r>
              <w:rPr>
                <w:spacing w:val="-2"/>
              </w:rPr>
              <w:t>Psychologist</w:t>
            </w:r>
          </w:p>
          <w:p w14:paraId="017618C8" w14:textId="77777777" w:rsidR="002B4FAF" w:rsidRDefault="00A3590F">
            <w:pPr>
              <w:pStyle w:val="TableParagraph"/>
              <w:numPr>
                <w:ilvl w:val="1"/>
                <w:numId w:val="6"/>
              </w:numPr>
              <w:tabs>
                <w:tab w:val="left" w:pos="1187"/>
              </w:tabs>
              <w:spacing w:before="19"/>
              <w:ind w:left="1187" w:hanging="359"/>
            </w:pPr>
            <w:r>
              <w:t>BOSS</w:t>
            </w:r>
            <w:r>
              <w:rPr>
                <w:spacing w:val="-9"/>
              </w:rPr>
              <w:t xml:space="preserve"> </w:t>
            </w:r>
            <w:r>
              <w:t>(Behaviour</w:t>
            </w:r>
            <w:r>
              <w:rPr>
                <w:spacing w:val="-6"/>
              </w:rPr>
              <w:t xml:space="preserve"> </w:t>
            </w:r>
            <w:r>
              <w:t>Outreach</w:t>
            </w:r>
            <w:r>
              <w:rPr>
                <w:spacing w:val="-7"/>
              </w:rPr>
              <w:t xml:space="preserve"> </w:t>
            </w:r>
            <w:r>
              <w:t>Support</w:t>
            </w:r>
            <w:r>
              <w:rPr>
                <w:spacing w:val="-5"/>
              </w:rPr>
              <w:t xml:space="preserve"> </w:t>
            </w:r>
            <w:r>
              <w:rPr>
                <w:spacing w:val="-2"/>
              </w:rPr>
              <w:t>Service)</w:t>
            </w:r>
          </w:p>
          <w:p w14:paraId="2AA15F90" w14:textId="77777777" w:rsidR="002B4FAF" w:rsidRDefault="00A3590F">
            <w:pPr>
              <w:pStyle w:val="TableParagraph"/>
              <w:numPr>
                <w:ilvl w:val="1"/>
                <w:numId w:val="6"/>
              </w:numPr>
              <w:tabs>
                <w:tab w:val="left" w:pos="1187"/>
              </w:tabs>
              <w:spacing w:before="18"/>
              <w:ind w:left="1187" w:hanging="359"/>
            </w:pPr>
            <w:r>
              <w:t>CAMHS</w:t>
            </w:r>
            <w:r>
              <w:rPr>
                <w:spacing w:val="-9"/>
              </w:rPr>
              <w:t xml:space="preserve"> </w:t>
            </w:r>
            <w:r>
              <w:t>(Children</w:t>
            </w:r>
            <w:r>
              <w:rPr>
                <w:spacing w:val="-6"/>
              </w:rPr>
              <w:t xml:space="preserve"> </w:t>
            </w:r>
            <w:r>
              <w:t>&amp;</w:t>
            </w:r>
            <w:r>
              <w:rPr>
                <w:spacing w:val="-4"/>
              </w:rPr>
              <w:t xml:space="preserve"> </w:t>
            </w:r>
            <w:r>
              <w:t>Adolescents</w:t>
            </w:r>
            <w:r>
              <w:rPr>
                <w:spacing w:val="-4"/>
              </w:rPr>
              <w:t xml:space="preserve"> </w:t>
            </w:r>
            <w:r>
              <w:t>Mental</w:t>
            </w:r>
            <w:r>
              <w:rPr>
                <w:spacing w:val="-5"/>
              </w:rPr>
              <w:t xml:space="preserve"> </w:t>
            </w:r>
            <w:r>
              <w:t>Health</w:t>
            </w:r>
            <w:r>
              <w:rPr>
                <w:spacing w:val="-5"/>
              </w:rPr>
              <w:t xml:space="preserve"> </w:t>
            </w:r>
            <w:r>
              <w:rPr>
                <w:spacing w:val="-2"/>
              </w:rPr>
              <w:t>Service)</w:t>
            </w:r>
          </w:p>
          <w:p w14:paraId="0BDBE5EB" w14:textId="77777777" w:rsidR="002B4FAF" w:rsidRDefault="00A3590F">
            <w:pPr>
              <w:pStyle w:val="TableParagraph"/>
              <w:spacing w:before="19"/>
              <w:ind w:left="107"/>
            </w:pPr>
            <w:r>
              <w:t>The</w:t>
            </w:r>
            <w:r>
              <w:rPr>
                <w:spacing w:val="24"/>
              </w:rPr>
              <w:t xml:space="preserve"> </w:t>
            </w:r>
            <w:r>
              <w:t>academy</w:t>
            </w:r>
            <w:r>
              <w:rPr>
                <w:spacing w:val="25"/>
              </w:rPr>
              <w:t xml:space="preserve"> </w:t>
            </w:r>
            <w:proofErr w:type="spellStart"/>
            <w:r>
              <w:t>recognises</w:t>
            </w:r>
            <w:proofErr w:type="spellEnd"/>
            <w:r>
              <w:rPr>
                <w:spacing w:val="24"/>
              </w:rPr>
              <w:t xml:space="preserve"> </w:t>
            </w:r>
            <w:r>
              <w:t>that</w:t>
            </w:r>
            <w:r>
              <w:rPr>
                <w:spacing w:val="25"/>
              </w:rPr>
              <w:t xml:space="preserve"> </w:t>
            </w:r>
            <w:r>
              <w:t>evidence</w:t>
            </w:r>
            <w:r>
              <w:rPr>
                <w:spacing w:val="24"/>
              </w:rPr>
              <w:t xml:space="preserve"> </w:t>
            </w:r>
            <w:r>
              <w:t>shows</w:t>
            </w:r>
            <w:r>
              <w:rPr>
                <w:spacing w:val="25"/>
              </w:rPr>
              <w:t xml:space="preserve"> </w:t>
            </w:r>
            <w:r>
              <w:t>pupils</w:t>
            </w:r>
            <w:r>
              <w:rPr>
                <w:spacing w:val="25"/>
              </w:rPr>
              <w:t xml:space="preserve"> </w:t>
            </w:r>
            <w:r>
              <w:t>with</w:t>
            </w:r>
            <w:r>
              <w:rPr>
                <w:spacing w:val="24"/>
              </w:rPr>
              <w:t xml:space="preserve"> </w:t>
            </w:r>
            <w:r>
              <w:t>SEND</w:t>
            </w:r>
            <w:r>
              <w:rPr>
                <w:spacing w:val="23"/>
              </w:rPr>
              <w:t xml:space="preserve"> </w:t>
            </w:r>
            <w:r>
              <w:t>are</w:t>
            </w:r>
            <w:r>
              <w:rPr>
                <w:spacing w:val="23"/>
              </w:rPr>
              <w:t xml:space="preserve"> </w:t>
            </w:r>
            <w:r>
              <w:t>at</w:t>
            </w:r>
            <w:r>
              <w:rPr>
                <w:spacing w:val="25"/>
              </w:rPr>
              <w:t xml:space="preserve"> </w:t>
            </w:r>
            <w:r>
              <w:t>a</w:t>
            </w:r>
            <w:r>
              <w:rPr>
                <w:spacing w:val="24"/>
              </w:rPr>
              <w:t xml:space="preserve"> </w:t>
            </w:r>
            <w:r>
              <w:t>greater</w:t>
            </w:r>
            <w:r>
              <w:rPr>
                <w:spacing w:val="24"/>
              </w:rPr>
              <w:t xml:space="preserve"> </w:t>
            </w:r>
            <w:r>
              <w:t>risk</w:t>
            </w:r>
            <w:r>
              <w:rPr>
                <w:spacing w:val="24"/>
              </w:rPr>
              <w:t xml:space="preserve"> </w:t>
            </w:r>
            <w:r>
              <w:t>of abuse and maltreatment, so will ensure that staff are aware that pupils with SEND:</w:t>
            </w:r>
          </w:p>
          <w:p w14:paraId="0E1015BE" w14:textId="77777777" w:rsidR="002B4FAF" w:rsidRDefault="00A3590F">
            <w:pPr>
              <w:pStyle w:val="TableParagraph"/>
              <w:numPr>
                <w:ilvl w:val="0"/>
                <w:numId w:val="5"/>
              </w:numPr>
              <w:tabs>
                <w:tab w:val="left" w:pos="1188"/>
              </w:tabs>
              <w:spacing w:before="1" w:line="271" w:lineRule="auto"/>
              <w:ind w:right="102"/>
            </w:pPr>
            <w:r>
              <w:t>Have</w:t>
            </w:r>
            <w:r>
              <w:rPr>
                <w:spacing w:val="34"/>
              </w:rPr>
              <w:t xml:space="preserve"> </w:t>
            </w:r>
            <w:r>
              <w:t>the</w:t>
            </w:r>
            <w:r>
              <w:rPr>
                <w:spacing w:val="34"/>
              </w:rPr>
              <w:t xml:space="preserve"> </w:t>
            </w:r>
            <w:r>
              <w:t>potential</w:t>
            </w:r>
            <w:r>
              <w:rPr>
                <w:spacing w:val="32"/>
              </w:rPr>
              <w:t xml:space="preserve"> </w:t>
            </w:r>
            <w:r>
              <w:t>to</w:t>
            </w:r>
            <w:r>
              <w:rPr>
                <w:spacing w:val="33"/>
              </w:rPr>
              <w:t xml:space="preserve"> </w:t>
            </w:r>
            <w:r>
              <w:t>be</w:t>
            </w:r>
            <w:r>
              <w:rPr>
                <w:spacing w:val="34"/>
              </w:rPr>
              <w:t xml:space="preserve"> </w:t>
            </w:r>
            <w:r>
              <w:t>disproportionately</w:t>
            </w:r>
            <w:r>
              <w:rPr>
                <w:spacing w:val="32"/>
              </w:rPr>
              <w:t xml:space="preserve"> </w:t>
            </w:r>
            <w:r>
              <w:t>impacted</w:t>
            </w:r>
            <w:r>
              <w:rPr>
                <w:spacing w:val="35"/>
              </w:rPr>
              <w:t xml:space="preserve"> </w:t>
            </w:r>
            <w:r>
              <w:t>by</w:t>
            </w:r>
            <w:r>
              <w:rPr>
                <w:spacing w:val="35"/>
              </w:rPr>
              <w:t xml:space="preserve"> </w:t>
            </w:r>
            <w:r>
              <w:t>behaviours</w:t>
            </w:r>
            <w:r>
              <w:rPr>
                <w:spacing w:val="34"/>
              </w:rPr>
              <w:t xml:space="preserve"> </w:t>
            </w:r>
            <w:r>
              <w:t>such</w:t>
            </w:r>
            <w:r>
              <w:rPr>
                <w:spacing w:val="34"/>
              </w:rPr>
              <w:t xml:space="preserve"> </w:t>
            </w:r>
            <w:r>
              <w:t xml:space="preserve">as </w:t>
            </w:r>
            <w:r>
              <w:rPr>
                <w:spacing w:val="-2"/>
              </w:rPr>
              <w:t>bullying.</w:t>
            </w:r>
          </w:p>
          <w:p w14:paraId="1A1EE00C" w14:textId="77777777" w:rsidR="002B4FAF" w:rsidRDefault="00A3590F">
            <w:pPr>
              <w:pStyle w:val="TableParagraph"/>
              <w:numPr>
                <w:ilvl w:val="0"/>
                <w:numId w:val="5"/>
              </w:numPr>
              <w:tabs>
                <w:tab w:val="left" w:pos="1188"/>
              </w:tabs>
              <w:spacing w:before="7" w:line="271" w:lineRule="auto"/>
              <w:ind w:right="95"/>
            </w:pPr>
            <w:r>
              <w:t>May</w:t>
            </w:r>
            <w:r>
              <w:rPr>
                <w:spacing w:val="40"/>
              </w:rPr>
              <w:t xml:space="preserve"> </w:t>
            </w:r>
            <w:r>
              <w:t>face</w:t>
            </w:r>
            <w:r>
              <w:rPr>
                <w:spacing w:val="40"/>
              </w:rPr>
              <w:t xml:space="preserve"> </w:t>
            </w:r>
            <w:r>
              <w:t>additional</w:t>
            </w:r>
            <w:r>
              <w:rPr>
                <w:spacing w:val="40"/>
              </w:rPr>
              <w:t xml:space="preserve"> </w:t>
            </w:r>
            <w:r>
              <w:t>risks</w:t>
            </w:r>
            <w:r>
              <w:rPr>
                <w:spacing w:val="40"/>
              </w:rPr>
              <w:t xml:space="preserve"> </w:t>
            </w:r>
            <w:r>
              <w:t>online,</w:t>
            </w:r>
            <w:r>
              <w:rPr>
                <w:spacing w:val="40"/>
              </w:rPr>
              <w:t xml:space="preserve"> </w:t>
            </w:r>
            <w:r>
              <w:t>e.g.,</w:t>
            </w:r>
            <w:r>
              <w:rPr>
                <w:spacing w:val="40"/>
              </w:rPr>
              <w:t xml:space="preserve"> </w:t>
            </w:r>
            <w:r>
              <w:t>from</w:t>
            </w:r>
            <w:r>
              <w:rPr>
                <w:spacing w:val="40"/>
              </w:rPr>
              <w:t xml:space="preserve"> </w:t>
            </w:r>
            <w:r>
              <w:t>online</w:t>
            </w:r>
            <w:r>
              <w:rPr>
                <w:spacing w:val="40"/>
              </w:rPr>
              <w:t xml:space="preserve"> </w:t>
            </w:r>
            <w:r>
              <w:t>bullying,</w:t>
            </w:r>
            <w:r>
              <w:rPr>
                <w:spacing w:val="40"/>
              </w:rPr>
              <w:t xml:space="preserve"> </w:t>
            </w:r>
            <w:r>
              <w:t>grooming</w:t>
            </w:r>
            <w:r>
              <w:rPr>
                <w:spacing w:val="40"/>
              </w:rPr>
              <w:t xml:space="preserve"> </w:t>
            </w:r>
            <w:r>
              <w:t>and</w:t>
            </w:r>
            <w:r>
              <w:rPr>
                <w:spacing w:val="40"/>
              </w:rPr>
              <w:t xml:space="preserve"> </w:t>
            </w:r>
            <w:proofErr w:type="spellStart"/>
            <w:r>
              <w:rPr>
                <w:spacing w:val="-2"/>
              </w:rPr>
              <w:t>radicalisation</w:t>
            </w:r>
            <w:proofErr w:type="spellEnd"/>
            <w:r>
              <w:rPr>
                <w:spacing w:val="-2"/>
              </w:rPr>
              <w:t>.</w:t>
            </w:r>
          </w:p>
          <w:p w14:paraId="2D85E92A" w14:textId="77777777" w:rsidR="002B4FAF" w:rsidRDefault="00A3590F">
            <w:pPr>
              <w:pStyle w:val="TableParagraph"/>
              <w:numPr>
                <w:ilvl w:val="0"/>
                <w:numId w:val="5"/>
              </w:numPr>
              <w:tabs>
                <w:tab w:val="left" w:pos="1188"/>
              </w:tabs>
              <w:spacing w:before="5" w:line="273" w:lineRule="auto"/>
              <w:ind w:right="98"/>
            </w:pPr>
            <w:r>
              <w:t>Are at greater risk of abuse, including child-on-child abuse, neglect, and</w:t>
            </w:r>
            <w:r>
              <w:rPr>
                <w:spacing w:val="-3"/>
              </w:rPr>
              <w:t xml:space="preserve"> </w:t>
            </w:r>
            <w:r>
              <w:t>sexual violence and harassment.</w:t>
            </w:r>
          </w:p>
          <w:p w14:paraId="054EC651" w14:textId="77777777" w:rsidR="002B4FAF" w:rsidRDefault="00A3590F">
            <w:pPr>
              <w:pStyle w:val="TableParagraph"/>
              <w:spacing w:before="183" w:line="260" w:lineRule="atLeast"/>
              <w:ind w:left="107"/>
            </w:pPr>
            <w:r>
              <w:t>The</w:t>
            </w:r>
            <w:r>
              <w:rPr>
                <w:spacing w:val="-11"/>
              </w:rPr>
              <w:t xml:space="preserve"> </w:t>
            </w:r>
            <w:r>
              <w:t>academy</w:t>
            </w:r>
            <w:r>
              <w:rPr>
                <w:spacing w:val="-10"/>
              </w:rPr>
              <w:t xml:space="preserve"> </w:t>
            </w:r>
            <w:proofErr w:type="spellStart"/>
            <w:r>
              <w:t>recognises</w:t>
            </w:r>
            <w:proofErr w:type="spellEnd"/>
            <w:r>
              <w:rPr>
                <w:spacing w:val="-15"/>
              </w:rPr>
              <w:t xml:space="preserve"> </w:t>
            </w:r>
            <w:r>
              <w:t>that</w:t>
            </w:r>
            <w:r>
              <w:rPr>
                <w:spacing w:val="-10"/>
              </w:rPr>
              <w:t xml:space="preserve"> </w:t>
            </w:r>
            <w:r>
              <w:t>there</w:t>
            </w:r>
            <w:r>
              <w:rPr>
                <w:spacing w:val="-11"/>
              </w:rPr>
              <w:t xml:space="preserve"> </w:t>
            </w:r>
            <w:r>
              <w:t>are</w:t>
            </w:r>
            <w:r>
              <w:rPr>
                <w:spacing w:val="-11"/>
              </w:rPr>
              <w:t xml:space="preserve"> </w:t>
            </w:r>
            <w:r>
              <w:t>additional</w:t>
            </w:r>
            <w:r>
              <w:rPr>
                <w:spacing w:val="-12"/>
              </w:rPr>
              <w:t xml:space="preserve"> </w:t>
            </w:r>
            <w:r>
              <w:t>barriers</w:t>
            </w:r>
            <w:r>
              <w:rPr>
                <w:spacing w:val="-10"/>
              </w:rPr>
              <w:t xml:space="preserve"> </w:t>
            </w:r>
            <w:r>
              <w:t>to</w:t>
            </w:r>
            <w:r>
              <w:rPr>
                <w:spacing w:val="-11"/>
              </w:rPr>
              <w:t xml:space="preserve"> </w:t>
            </w:r>
            <w:r>
              <w:t>recognising</w:t>
            </w:r>
            <w:r>
              <w:rPr>
                <w:spacing w:val="-12"/>
              </w:rPr>
              <w:t xml:space="preserve"> </w:t>
            </w:r>
            <w:r>
              <w:t>abuse</w:t>
            </w:r>
            <w:r>
              <w:rPr>
                <w:spacing w:val="-11"/>
              </w:rPr>
              <w:t xml:space="preserve"> </w:t>
            </w:r>
            <w:r>
              <w:t>and</w:t>
            </w:r>
            <w:r>
              <w:rPr>
                <w:spacing w:val="-10"/>
              </w:rPr>
              <w:t xml:space="preserve"> </w:t>
            </w:r>
            <w:r>
              <w:t>neglect in this group of pupils. These barriers include, but are n</w:t>
            </w:r>
            <w:r>
              <w:t>ot limited to:</w:t>
            </w:r>
          </w:p>
        </w:tc>
      </w:tr>
    </w:tbl>
    <w:p w14:paraId="30A8CC07" w14:textId="77777777" w:rsidR="002B4FAF" w:rsidRDefault="002B4FAF">
      <w:pPr>
        <w:pStyle w:val="TableParagraph"/>
        <w:spacing w:line="260" w:lineRule="atLeast"/>
        <w:sectPr w:rsidR="002B4FAF">
          <w:type w:val="continuous"/>
          <w:pgSz w:w="11910" w:h="16840"/>
          <w:pgMar w:top="68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09886164" w14:textId="77777777">
        <w:trPr>
          <w:trHeight w:val="5583"/>
        </w:trPr>
        <w:tc>
          <w:tcPr>
            <w:tcW w:w="9019" w:type="dxa"/>
          </w:tcPr>
          <w:p w14:paraId="56A7E3E3" w14:textId="77777777" w:rsidR="002B4FAF" w:rsidRDefault="00A3590F">
            <w:pPr>
              <w:pStyle w:val="TableParagraph"/>
              <w:numPr>
                <w:ilvl w:val="0"/>
                <w:numId w:val="4"/>
              </w:numPr>
              <w:tabs>
                <w:tab w:val="left" w:pos="1188"/>
              </w:tabs>
              <w:spacing w:line="273" w:lineRule="auto"/>
              <w:ind w:right="101"/>
              <w:jc w:val="both"/>
            </w:pPr>
            <w:r>
              <w:lastRenderedPageBreak/>
              <w:t>Assumptions that indicators of possible abuse such as behaviour, mood and injury relate to the pupil’s condition without further exploration.</w:t>
            </w:r>
          </w:p>
          <w:p w14:paraId="01DE4FEA" w14:textId="77777777" w:rsidR="002B4FAF" w:rsidRDefault="00A3590F">
            <w:pPr>
              <w:pStyle w:val="TableParagraph"/>
              <w:numPr>
                <w:ilvl w:val="0"/>
                <w:numId w:val="4"/>
              </w:numPr>
              <w:tabs>
                <w:tab w:val="left" w:pos="1188"/>
              </w:tabs>
              <w:spacing w:before="1" w:line="273" w:lineRule="auto"/>
              <w:ind w:right="98"/>
              <w:jc w:val="both"/>
            </w:pPr>
            <w:r>
              <w:t xml:space="preserve">These pupils being more prone to peer group isolation or bullying (including prejudice-based bullying) than other </w:t>
            </w:r>
            <w:r>
              <w:t>pupils.</w:t>
            </w:r>
          </w:p>
          <w:p w14:paraId="48AC6C52" w14:textId="77777777" w:rsidR="002B4FAF" w:rsidRDefault="00A3590F">
            <w:pPr>
              <w:pStyle w:val="TableParagraph"/>
              <w:numPr>
                <w:ilvl w:val="0"/>
                <w:numId w:val="4"/>
              </w:numPr>
              <w:tabs>
                <w:tab w:val="left" w:pos="1188"/>
              </w:tabs>
              <w:spacing w:before="3" w:line="276" w:lineRule="auto"/>
              <w:ind w:right="96"/>
              <w:jc w:val="both"/>
            </w:pPr>
            <w:r>
              <w:t>The potential for pupils with SEND or certain medical conditions being disproportionally impacted by behaviours such as bullying, without outwardly showing any signs.</w:t>
            </w:r>
          </w:p>
          <w:p w14:paraId="19C454FE" w14:textId="77777777" w:rsidR="002B4FAF" w:rsidRDefault="00A3590F">
            <w:pPr>
              <w:pStyle w:val="TableParagraph"/>
              <w:numPr>
                <w:ilvl w:val="0"/>
                <w:numId w:val="4"/>
              </w:numPr>
              <w:tabs>
                <w:tab w:val="left" w:pos="1188"/>
              </w:tabs>
              <w:spacing w:line="273" w:lineRule="auto"/>
              <w:ind w:right="102"/>
              <w:jc w:val="both"/>
            </w:pPr>
            <w:r>
              <w:t xml:space="preserve">Communication barriers and difficulties in managing or reporting these </w:t>
            </w:r>
            <w:r>
              <w:rPr>
                <w:spacing w:val="-2"/>
              </w:rPr>
              <w:t>challenges</w:t>
            </w:r>
            <w:r>
              <w:rPr>
                <w:spacing w:val="-2"/>
              </w:rPr>
              <w:t>.</w:t>
            </w:r>
          </w:p>
          <w:p w14:paraId="1BFD5E88" w14:textId="77777777" w:rsidR="002B4FAF" w:rsidRDefault="00A3590F">
            <w:pPr>
              <w:pStyle w:val="TableParagraph"/>
              <w:spacing w:before="198"/>
              <w:ind w:left="107" w:right="93"/>
              <w:jc w:val="both"/>
            </w:pPr>
            <w:r>
              <w:t>The Headteacher and governing board will ensure that the school’s Child Protection and Safeguarding</w:t>
            </w:r>
            <w:r>
              <w:rPr>
                <w:spacing w:val="-14"/>
              </w:rPr>
              <w:t xml:space="preserve"> </w:t>
            </w:r>
            <w:r>
              <w:t>Policy</w:t>
            </w:r>
            <w:r>
              <w:rPr>
                <w:spacing w:val="-16"/>
              </w:rPr>
              <w:t xml:space="preserve"> </w:t>
            </w:r>
            <w:r>
              <w:t>reflects</w:t>
            </w:r>
            <w:r>
              <w:rPr>
                <w:spacing w:val="-13"/>
              </w:rPr>
              <w:t xml:space="preserve"> </w:t>
            </w:r>
            <w:r>
              <w:t>the</w:t>
            </w:r>
            <w:r>
              <w:rPr>
                <w:spacing w:val="-15"/>
              </w:rPr>
              <w:t xml:space="preserve"> </w:t>
            </w:r>
            <w:r>
              <w:t>fact</w:t>
            </w:r>
            <w:r>
              <w:rPr>
                <w:spacing w:val="-13"/>
              </w:rPr>
              <w:t xml:space="preserve"> </w:t>
            </w:r>
            <w:r>
              <w:t>that</w:t>
            </w:r>
            <w:r>
              <w:rPr>
                <w:spacing w:val="-15"/>
              </w:rPr>
              <w:t xml:space="preserve"> </w:t>
            </w:r>
            <w:r>
              <w:t>these</w:t>
            </w:r>
            <w:r>
              <w:rPr>
                <w:spacing w:val="-15"/>
              </w:rPr>
              <w:t xml:space="preserve"> </w:t>
            </w:r>
            <w:r>
              <w:t>additional</w:t>
            </w:r>
            <w:r>
              <w:rPr>
                <w:spacing w:val="-14"/>
              </w:rPr>
              <w:t xml:space="preserve"> </w:t>
            </w:r>
            <w:r>
              <w:t>barriers</w:t>
            </w:r>
            <w:r>
              <w:rPr>
                <w:spacing w:val="-17"/>
              </w:rPr>
              <w:t xml:space="preserve"> </w:t>
            </w:r>
            <w:r>
              <w:t>can</w:t>
            </w:r>
            <w:r>
              <w:rPr>
                <w:spacing w:val="-14"/>
              </w:rPr>
              <w:t xml:space="preserve"> </w:t>
            </w:r>
            <w:r>
              <w:t>exist</w:t>
            </w:r>
            <w:r>
              <w:rPr>
                <w:spacing w:val="-18"/>
              </w:rPr>
              <w:t xml:space="preserve"> </w:t>
            </w:r>
            <w:r>
              <w:t>when</w:t>
            </w:r>
            <w:r>
              <w:rPr>
                <w:spacing w:val="-14"/>
              </w:rPr>
              <w:t xml:space="preserve"> </w:t>
            </w:r>
            <w:r>
              <w:t>identifying abuse.</w:t>
            </w:r>
            <w:r>
              <w:rPr>
                <w:spacing w:val="-18"/>
              </w:rPr>
              <w:t xml:space="preserve"> </w:t>
            </w:r>
            <w:r>
              <w:t>When</w:t>
            </w:r>
            <w:r>
              <w:rPr>
                <w:spacing w:val="-17"/>
              </w:rPr>
              <w:t xml:space="preserve"> </w:t>
            </w:r>
            <w:r>
              <w:t>using</w:t>
            </w:r>
            <w:r>
              <w:rPr>
                <w:spacing w:val="-17"/>
              </w:rPr>
              <w:t xml:space="preserve"> </w:t>
            </w:r>
            <w:r>
              <w:t>physical</w:t>
            </w:r>
            <w:r>
              <w:rPr>
                <w:spacing w:val="-17"/>
              </w:rPr>
              <w:t xml:space="preserve"> </w:t>
            </w:r>
            <w:r>
              <w:t>intervention</w:t>
            </w:r>
            <w:r>
              <w:rPr>
                <w:spacing w:val="-17"/>
              </w:rPr>
              <w:t xml:space="preserve"> </w:t>
            </w:r>
            <w:r>
              <w:t>and</w:t>
            </w:r>
            <w:r>
              <w:rPr>
                <w:spacing w:val="-18"/>
              </w:rPr>
              <w:t xml:space="preserve"> </w:t>
            </w:r>
            <w:r>
              <w:t>reasonable</w:t>
            </w:r>
            <w:r>
              <w:rPr>
                <w:spacing w:val="-17"/>
              </w:rPr>
              <w:t xml:space="preserve"> </w:t>
            </w:r>
            <w:r>
              <w:t>force</w:t>
            </w:r>
            <w:r>
              <w:rPr>
                <w:spacing w:val="-17"/>
              </w:rPr>
              <w:t xml:space="preserve"> </w:t>
            </w:r>
            <w:r>
              <w:t>in</w:t>
            </w:r>
            <w:r>
              <w:rPr>
                <w:spacing w:val="-17"/>
              </w:rPr>
              <w:t xml:space="preserve"> </w:t>
            </w:r>
            <w:r>
              <w:t>response</w:t>
            </w:r>
            <w:r>
              <w:rPr>
                <w:spacing w:val="-17"/>
              </w:rPr>
              <w:t xml:space="preserve"> </w:t>
            </w:r>
            <w:r>
              <w:t>to</w:t>
            </w:r>
            <w:r>
              <w:rPr>
                <w:spacing w:val="-18"/>
              </w:rPr>
              <w:t xml:space="preserve"> </w:t>
            </w:r>
            <w:r>
              <w:t>risks</w:t>
            </w:r>
            <w:r>
              <w:rPr>
                <w:spacing w:val="-17"/>
              </w:rPr>
              <w:t xml:space="preserve"> </w:t>
            </w:r>
            <w:r>
              <w:t>presented by incidents involving pupils with SEND, staff will have due regard for the procedures outlined in the school’s Behaviour Policy.</w:t>
            </w:r>
          </w:p>
          <w:p w14:paraId="62203B1B" w14:textId="77777777" w:rsidR="002B4FAF" w:rsidRDefault="00A3590F">
            <w:pPr>
              <w:pStyle w:val="TableParagraph"/>
              <w:ind w:left="107" w:right="94"/>
              <w:jc w:val="both"/>
            </w:pPr>
            <w:r>
              <w:t>Care</w:t>
            </w:r>
            <w:r>
              <w:rPr>
                <w:spacing w:val="-8"/>
              </w:rPr>
              <w:t xml:space="preserve"> </w:t>
            </w:r>
            <w:r>
              <w:t>will</w:t>
            </w:r>
            <w:r>
              <w:rPr>
                <w:spacing w:val="-7"/>
              </w:rPr>
              <w:t xml:space="preserve"> </w:t>
            </w:r>
            <w:r>
              <w:t>be</w:t>
            </w:r>
            <w:r>
              <w:rPr>
                <w:spacing w:val="-7"/>
              </w:rPr>
              <w:t xml:space="preserve"> </w:t>
            </w:r>
            <w:r>
              <w:t>taken</w:t>
            </w:r>
            <w:r>
              <w:rPr>
                <w:spacing w:val="-8"/>
              </w:rPr>
              <w:t xml:space="preserve"> </w:t>
            </w:r>
            <w:r>
              <w:t>by</w:t>
            </w:r>
            <w:r>
              <w:rPr>
                <w:spacing w:val="-8"/>
              </w:rPr>
              <w:t xml:space="preserve"> </w:t>
            </w:r>
            <w:r>
              <w:t>all</w:t>
            </w:r>
            <w:r>
              <w:rPr>
                <w:spacing w:val="-9"/>
              </w:rPr>
              <w:t xml:space="preserve"> </w:t>
            </w:r>
            <w:r>
              <w:t>staff,</w:t>
            </w:r>
            <w:r>
              <w:rPr>
                <w:spacing w:val="-7"/>
              </w:rPr>
              <w:t xml:space="preserve"> </w:t>
            </w:r>
            <w:r>
              <w:t>particularly</w:t>
            </w:r>
            <w:r>
              <w:rPr>
                <w:spacing w:val="-9"/>
              </w:rPr>
              <w:t xml:space="preserve"> </w:t>
            </w:r>
            <w:r>
              <w:t>those</w:t>
            </w:r>
            <w:r>
              <w:rPr>
                <w:spacing w:val="-8"/>
              </w:rPr>
              <w:t xml:space="preserve"> </w:t>
            </w:r>
            <w:r>
              <w:t>who</w:t>
            </w:r>
            <w:r>
              <w:rPr>
                <w:spacing w:val="-6"/>
              </w:rPr>
              <w:t xml:space="preserve"> </w:t>
            </w:r>
            <w:r>
              <w:t>work</w:t>
            </w:r>
            <w:r>
              <w:rPr>
                <w:spacing w:val="-6"/>
              </w:rPr>
              <w:t xml:space="preserve"> </w:t>
            </w:r>
            <w:r>
              <w:t>closely</w:t>
            </w:r>
            <w:r>
              <w:rPr>
                <w:spacing w:val="-6"/>
              </w:rPr>
              <w:t xml:space="preserve"> </w:t>
            </w:r>
            <w:r>
              <w:t>with</w:t>
            </w:r>
            <w:r>
              <w:rPr>
                <w:spacing w:val="-7"/>
              </w:rPr>
              <w:t xml:space="preserve"> </w:t>
            </w:r>
            <w:r>
              <w:t>pupils</w:t>
            </w:r>
            <w:r>
              <w:rPr>
                <w:spacing w:val="-7"/>
              </w:rPr>
              <w:t xml:space="preserve"> </w:t>
            </w:r>
            <w:r>
              <w:t>with</w:t>
            </w:r>
            <w:r>
              <w:rPr>
                <w:spacing w:val="-6"/>
              </w:rPr>
              <w:t xml:space="preserve"> </w:t>
            </w:r>
            <w:r>
              <w:t>SEND,</w:t>
            </w:r>
            <w:r>
              <w:rPr>
                <w:spacing w:val="-6"/>
              </w:rPr>
              <w:t xml:space="preserve"> </w:t>
            </w:r>
            <w:r>
              <w:t>to not</w:t>
            </w:r>
            <w:r>
              <w:t>ice any changes behaviour or mood, or any injuries, and these indicators will be investigated by the DSL in collaboration with the SENDCo.</w:t>
            </w:r>
          </w:p>
        </w:tc>
      </w:tr>
      <w:tr w:rsidR="002B4FAF" w14:paraId="18F9E2A0" w14:textId="77777777">
        <w:trPr>
          <w:trHeight w:val="503"/>
        </w:trPr>
        <w:tc>
          <w:tcPr>
            <w:tcW w:w="9019" w:type="dxa"/>
            <w:shd w:val="clear" w:color="auto" w:fill="A6A6A6"/>
          </w:tcPr>
          <w:p w14:paraId="500CDFFE" w14:textId="77777777" w:rsidR="002B4FAF" w:rsidRDefault="002B4FAF">
            <w:pPr>
              <w:pStyle w:val="TableParagraph"/>
              <w:ind w:left="0"/>
              <w:rPr>
                <w:rFonts w:ascii="Times New Roman"/>
              </w:rPr>
            </w:pPr>
          </w:p>
        </w:tc>
      </w:tr>
      <w:tr w:rsidR="002B4FAF" w14:paraId="1178A8C8" w14:textId="77777777">
        <w:trPr>
          <w:trHeight w:val="1802"/>
        </w:trPr>
        <w:tc>
          <w:tcPr>
            <w:tcW w:w="9019" w:type="dxa"/>
          </w:tcPr>
          <w:p w14:paraId="4577D550" w14:textId="77777777" w:rsidR="002B4FAF" w:rsidRDefault="00A3590F">
            <w:pPr>
              <w:pStyle w:val="TableParagraph"/>
              <w:ind w:left="160" w:right="158" w:hanging="1"/>
              <w:jc w:val="center"/>
              <w:rPr>
                <w:rFonts w:ascii="Arial MT" w:hAnsi="Arial MT"/>
                <w:sz w:val="23"/>
              </w:rPr>
            </w:pPr>
            <w:r>
              <w:rPr>
                <w:rFonts w:ascii="Arial MT" w:hAnsi="Arial MT"/>
                <w:sz w:val="23"/>
              </w:rPr>
              <w:t>How the school involves other bodies, including health and social care bodies, local authority</w:t>
            </w:r>
            <w:r>
              <w:rPr>
                <w:rFonts w:ascii="Arial MT" w:hAnsi="Arial MT"/>
                <w:spacing w:val="-5"/>
                <w:sz w:val="23"/>
              </w:rPr>
              <w:t xml:space="preserve"> </w:t>
            </w:r>
            <w:r>
              <w:rPr>
                <w:rFonts w:ascii="Arial MT" w:hAnsi="Arial MT"/>
                <w:sz w:val="23"/>
              </w:rPr>
              <w:t>support</w:t>
            </w:r>
            <w:r>
              <w:rPr>
                <w:rFonts w:ascii="Arial MT" w:hAnsi="Arial MT"/>
                <w:spacing w:val="-4"/>
                <w:sz w:val="23"/>
              </w:rPr>
              <w:t xml:space="preserve"> </w:t>
            </w:r>
            <w:r>
              <w:rPr>
                <w:rFonts w:ascii="Arial MT" w:hAnsi="Arial MT"/>
                <w:sz w:val="23"/>
              </w:rPr>
              <w:t>services</w:t>
            </w:r>
            <w:r>
              <w:rPr>
                <w:rFonts w:ascii="Arial MT" w:hAnsi="Arial MT"/>
                <w:spacing w:val="-5"/>
                <w:sz w:val="23"/>
              </w:rPr>
              <w:t xml:space="preserve"> </w:t>
            </w:r>
            <w:r>
              <w:rPr>
                <w:rFonts w:ascii="Arial MT" w:hAnsi="Arial MT"/>
                <w:sz w:val="23"/>
              </w:rPr>
              <w:t>and</w:t>
            </w:r>
            <w:r>
              <w:rPr>
                <w:rFonts w:ascii="Arial MT" w:hAnsi="Arial MT"/>
                <w:spacing w:val="-6"/>
                <w:sz w:val="23"/>
              </w:rPr>
              <w:t xml:space="preserve"> </w:t>
            </w:r>
            <w:r>
              <w:rPr>
                <w:rFonts w:ascii="Arial MT" w:hAnsi="Arial MT"/>
                <w:sz w:val="23"/>
              </w:rPr>
              <w:t>voluntary</w:t>
            </w:r>
            <w:r>
              <w:rPr>
                <w:rFonts w:ascii="Arial MT" w:hAnsi="Arial MT"/>
                <w:spacing w:val="-5"/>
                <w:sz w:val="23"/>
              </w:rPr>
              <w:t xml:space="preserve"> </w:t>
            </w:r>
            <w:r>
              <w:rPr>
                <w:rFonts w:ascii="Arial MT" w:hAnsi="Arial MT"/>
                <w:sz w:val="23"/>
              </w:rPr>
              <w:t>sector</w:t>
            </w:r>
            <w:r>
              <w:rPr>
                <w:rFonts w:ascii="Arial MT" w:hAnsi="Arial MT"/>
                <w:spacing w:val="-5"/>
                <w:sz w:val="23"/>
              </w:rPr>
              <w:t xml:space="preserve"> </w:t>
            </w:r>
            <w:r>
              <w:rPr>
                <w:rFonts w:ascii="Arial MT" w:hAnsi="Arial MT"/>
                <w:sz w:val="23"/>
              </w:rPr>
              <w:t>organisations,</w:t>
            </w:r>
            <w:r>
              <w:rPr>
                <w:rFonts w:ascii="Arial MT" w:hAnsi="Arial MT"/>
                <w:spacing w:val="-4"/>
                <w:sz w:val="23"/>
              </w:rPr>
              <w:t xml:space="preserve"> </w:t>
            </w:r>
            <w:r>
              <w:rPr>
                <w:rFonts w:ascii="Arial MT" w:hAnsi="Arial MT"/>
                <w:sz w:val="23"/>
              </w:rPr>
              <w:t>in</w:t>
            </w:r>
            <w:r>
              <w:rPr>
                <w:rFonts w:ascii="Arial MT" w:hAnsi="Arial MT"/>
                <w:spacing w:val="-6"/>
                <w:sz w:val="23"/>
              </w:rPr>
              <w:t xml:space="preserve"> </w:t>
            </w:r>
            <w:r>
              <w:rPr>
                <w:rFonts w:ascii="Arial MT" w:hAnsi="Arial MT"/>
                <w:sz w:val="23"/>
              </w:rPr>
              <w:t>meeting</w:t>
            </w:r>
            <w:r>
              <w:rPr>
                <w:rFonts w:ascii="Arial MT" w:hAnsi="Arial MT"/>
                <w:spacing w:val="-6"/>
                <w:sz w:val="23"/>
              </w:rPr>
              <w:t xml:space="preserve"> </w:t>
            </w:r>
            <w:r>
              <w:rPr>
                <w:rFonts w:ascii="Arial MT" w:hAnsi="Arial MT"/>
                <w:sz w:val="23"/>
              </w:rPr>
              <w:t>children</w:t>
            </w:r>
            <w:r>
              <w:rPr>
                <w:rFonts w:ascii="Arial MT" w:hAnsi="Arial MT"/>
                <w:spacing w:val="-6"/>
                <w:sz w:val="23"/>
              </w:rPr>
              <w:t xml:space="preserve"> </w:t>
            </w:r>
            <w:r>
              <w:rPr>
                <w:rFonts w:ascii="Arial MT" w:hAnsi="Arial MT"/>
                <w:sz w:val="23"/>
              </w:rPr>
              <w:t>and young people’s SEND and supporting their families</w:t>
            </w:r>
          </w:p>
          <w:p w14:paraId="213F38F4" w14:textId="77777777" w:rsidR="002B4FAF" w:rsidRDefault="00A3590F">
            <w:pPr>
              <w:pStyle w:val="TableParagraph"/>
              <w:spacing w:before="241"/>
              <w:ind w:left="133" w:right="136"/>
              <w:jc w:val="center"/>
              <w:rPr>
                <w:rFonts w:ascii="Arial"/>
                <w:i/>
                <w:sz w:val="23"/>
              </w:rPr>
            </w:pPr>
            <w:r>
              <w:rPr>
                <w:rFonts w:ascii="Arial"/>
                <w:i/>
                <w:sz w:val="23"/>
              </w:rPr>
              <w:t>[This</w:t>
            </w:r>
            <w:r>
              <w:rPr>
                <w:rFonts w:ascii="Arial"/>
                <w:i/>
                <w:spacing w:val="-3"/>
                <w:sz w:val="23"/>
              </w:rPr>
              <w:t xml:space="preserve"> </w:t>
            </w:r>
            <w:r>
              <w:rPr>
                <w:rFonts w:ascii="Arial"/>
                <w:i/>
                <w:sz w:val="23"/>
              </w:rPr>
              <w:t>could</w:t>
            </w:r>
            <w:r>
              <w:rPr>
                <w:rFonts w:ascii="Arial"/>
                <w:i/>
                <w:spacing w:val="-4"/>
                <w:sz w:val="23"/>
              </w:rPr>
              <w:t xml:space="preserve"> </w:t>
            </w:r>
            <w:r>
              <w:rPr>
                <w:rFonts w:ascii="Arial"/>
                <w:i/>
                <w:sz w:val="23"/>
              </w:rPr>
              <w:t>refer</w:t>
            </w:r>
            <w:r>
              <w:rPr>
                <w:rFonts w:ascii="Arial"/>
                <w:i/>
                <w:spacing w:val="-3"/>
                <w:sz w:val="23"/>
              </w:rPr>
              <w:t xml:space="preserve"> </w:t>
            </w:r>
            <w:r>
              <w:rPr>
                <w:rFonts w:ascii="Arial"/>
                <w:i/>
                <w:sz w:val="23"/>
              </w:rPr>
              <w:t>to</w:t>
            </w:r>
            <w:r>
              <w:rPr>
                <w:rFonts w:ascii="Arial"/>
                <w:i/>
                <w:spacing w:val="-4"/>
                <w:sz w:val="23"/>
              </w:rPr>
              <w:t xml:space="preserve"> </w:t>
            </w:r>
            <w:r>
              <w:rPr>
                <w:rFonts w:ascii="Arial"/>
                <w:i/>
                <w:sz w:val="23"/>
              </w:rPr>
              <w:t>how</w:t>
            </w:r>
            <w:r>
              <w:rPr>
                <w:rFonts w:ascii="Arial"/>
                <w:i/>
                <w:spacing w:val="-4"/>
                <w:sz w:val="23"/>
              </w:rPr>
              <w:t xml:space="preserve"> </w:t>
            </w:r>
            <w:r>
              <w:rPr>
                <w:rFonts w:ascii="Arial"/>
                <w:i/>
                <w:sz w:val="23"/>
              </w:rPr>
              <w:t>the</w:t>
            </w:r>
            <w:r>
              <w:rPr>
                <w:rFonts w:ascii="Arial"/>
                <w:i/>
                <w:spacing w:val="-4"/>
                <w:sz w:val="23"/>
              </w:rPr>
              <w:t xml:space="preserve"> </w:t>
            </w:r>
            <w:r>
              <w:rPr>
                <w:rFonts w:ascii="Arial"/>
                <w:i/>
                <w:sz w:val="23"/>
              </w:rPr>
              <w:t>Gradu</w:t>
            </w:r>
            <w:r>
              <w:rPr>
                <w:rFonts w:ascii="Arial"/>
                <w:i/>
                <w:sz w:val="23"/>
              </w:rPr>
              <w:t>ated</w:t>
            </w:r>
            <w:r>
              <w:rPr>
                <w:rFonts w:ascii="Arial"/>
                <w:i/>
                <w:spacing w:val="-4"/>
                <w:sz w:val="23"/>
              </w:rPr>
              <w:t xml:space="preserve"> </w:t>
            </w:r>
            <w:r>
              <w:rPr>
                <w:rFonts w:ascii="Arial"/>
                <w:i/>
                <w:sz w:val="23"/>
              </w:rPr>
              <w:t>Approach</w:t>
            </w:r>
            <w:r>
              <w:rPr>
                <w:rFonts w:ascii="Arial"/>
                <w:i/>
                <w:spacing w:val="-4"/>
                <w:sz w:val="23"/>
              </w:rPr>
              <w:t xml:space="preserve"> </w:t>
            </w:r>
            <w:r>
              <w:rPr>
                <w:rFonts w:ascii="Arial"/>
                <w:i/>
                <w:sz w:val="23"/>
              </w:rPr>
              <w:t>for</w:t>
            </w:r>
            <w:r>
              <w:rPr>
                <w:rFonts w:ascii="Arial"/>
                <w:i/>
                <w:spacing w:val="-3"/>
                <w:sz w:val="23"/>
              </w:rPr>
              <w:t xml:space="preserve"> </w:t>
            </w:r>
            <w:r>
              <w:rPr>
                <w:rFonts w:ascii="Arial"/>
                <w:i/>
                <w:sz w:val="23"/>
              </w:rPr>
              <w:t>SEND</w:t>
            </w:r>
            <w:r>
              <w:rPr>
                <w:rFonts w:ascii="Arial"/>
                <w:i/>
                <w:spacing w:val="-4"/>
                <w:sz w:val="23"/>
              </w:rPr>
              <w:t xml:space="preserve"> </w:t>
            </w:r>
            <w:r>
              <w:rPr>
                <w:rFonts w:ascii="Arial"/>
                <w:i/>
                <w:sz w:val="23"/>
              </w:rPr>
              <w:t>is</w:t>
            </w:r>
            <w:r>
              <w:rPr>
                <w:rFonts w:ascii="Arial"/>
                <w:i/>
                <w:spacing w:val="-3"/>
                <w:sz w:val="23"/>
              </w:rPr>
              <w:t xml:space="preserve"> </w:t>
            </w:r>
            <w:r>
              <w:rPr>
                <w:rFonts w:ascii="Arial"/>
                <w:i/>
                <w:sz w:val="23"/>
              </w:rPr>
              <w:t>used</w:t>
            </w:r>
            <w:r>
              <w:rPr>
                <w:rFonts w:ascii="Arial"/>
                <w:i/>
                <w:spacing w:val="-4"/>
                <w:sz w:val="23"/>
              </w:rPr>
              <w:t xml:space="preserve"> </w:t>
            </w:r>
            <w:r>
              <w:rPr>
                <w:rFonts w:ascii="Arial"/>
                <w:i/>
                <w:sz w:val="23"/>
              </w:rPr>
              <w:t>to</w:t>
            </w:r>
            <w:r>
              <w:rPr>
                <w:rFonts w:ascii="Arial"/>
                <w:i/>
                <w:spacing w:val="-4"/>
                <w:sz w:val="23"/>
              </w:rPr>
              <w:t xml:space="preserve"> </w:t>
            </w:r>
            <w:r>
              <w:rPr>
                <w:rFonts w:ascii="Arial"/>
                <w:i/>
                <w:sz w:val="23"/>
              </w:rPr>
              <w:t>access</w:t>
            </w:r>
            <w:r>
              <w:rPr>
                <w:rFonts w:ascii="Arial"/>
                <w:i/>
                <w:spacing w:val="-3"/>
                <w:sz w:val="23"/>
              </w:rPr>
              <w:t xml:space="preserve"> </w:t>
            </w:r>
            <w:r>
              <w:rPr>
                <w:rFonts w:ascii="Arial"/>
                <w:i/>
                <w:sz w:val="23"/>
              </w:rPr>
              <w:t>the</w:t>
            </w:r>
            <w:r>
              <w:rPr>
                <w:rFonts w:ascii="Arial"/>
                <w:i/>
                <w:spacing w:val="-4"/>
                <w:sz w:val="23"/>
              </w:rPr>
              <w:t xml:space="preserve"> </w:t>
            </w:r>
            <w:r>
              <w:rPr>
                <w:rFonts w:ascii="Arial"/>
                <w:i/>
                <w:sz w:val="23"/>
              </w:rPr>
              <w:t>right support at the right time]</w:t>
            </w:r>
          </w:p>
        </w:tc>
      </w:tr>
      <w:tr w:rsidR="002B4FAF" w14:paraId="03192F35" w14:textId="77777777">
        <w:trPr>
          <w:trHeight w:val="7330"/>
        </w:trPr>
        <w:tc>
          <w:tcPr>
            <w:tcW w:w="9019" w:type="dxa"/>
          </w:tcPr>
          <w:p w14:paraId="5CEFC6B6" w14:textId="77777777" w:rsidR="002B4FAF" w:rsidRDefault="00A3590F">
            <w:pPr>
              <w:pStyle w:val="TableParagraph"/>
              <w:spacing w:before="3"/>
              <w:ind w:left="107"/>
              <w:jc w:val="both"/>
              <w:rPr>
                <w:b/>
              </w:rPr>
            </w:pPr>
            <w:r>
              <w:rPr>
                <w:b/>
              </w:rPr>
              <w:t>Universal</w:t>
            </w:r>
            <w:r>
              <w:rPr>
                <w:b/>
                <w:spacing w:val="-4"/>
              </w:rPr>
              <w:t xml:space="preserve"> </w:t>
            </w:r>
            <w:r>
              <w:rPr>
                <w:b/>
                <w:spacing w:val="-2"/>
              </w:rPr>
              <w:t>support</w:t>
            </w:r>
          </w:p>
          <w:p w14:paraId="75A72DF3" w14:textId="77777777" w:rsidR="002B4FAF" w:rsidRDefault="00A3590F">
            <w:pPr>
              <w:pStyle w:val="TableParagraph"/>
              <w:spacing w:before="39" w:line="276" w:lineRule="auto"/>
              <w:ind w:left="107" w:right="94"/>
              <w:jc w:val="both"/>
            </w:pPr>
            <w:r>
              <w:t>Initially,</w:t>
            </w:r>
            <w:r>
              <w:rPr>
                <w:spacing w:val="-2"/>
              </w:rPr>
              <w:t xml:space="preserve"> </w:t>
            </w:r>
            <w:r>
              <w:t>the pupil</w:t>
            </w:r>
            <w:r>
              <w:rPr>
                <w:spacing w:val="-2"/>
              </w:rPr>
              <w:t xml:space="preserve"> </w:t>
            </w:r>
            <w:r>
              <w:t>will</w:t>
            </w:r>
            <w:r>
              <w:rPr>
                <w:spacing w:val="-2"/>
              </w:rPr>
              <w:t xml:space="preserve"> </w:t>
            </w:r>
            <w:r>
              <w:t>be</w:t>
            </w:r>
            <w:r>
              <w:rPr>
                <w:spacing w:val="-2"/>
              </w:rPr>
              <w:t xml:space="preserve"> </w:t>
            </w:r>
            <w:r>
              <w:t>observed and</w:t>
            </w:r>
            <w:r>
              <w:rPr>
                <w:spacing w:val="-2"/>
              </w:rPr>
              <w:t xml:space="preserve"> </w:t>
            </w:r>
            <w:r>
              <w:t>monitored</w:t>
            </w:r>
            <w:r>
              <w:rPr>
                <w:spacing w:val="-1"/>
              </w:rPr>
              <w:t xml:space="preserve"> </w:t>
            </w:r>
            <w:r>
              <w:t>in class using formative</w:t>
            </w:r>
            <w:r>
              <w:rPr>
                <w:spacing w:val="-3"/>
              </w:rPr>
              <w:t xml:space="preserve"> </w:t>
            </w:r>
            <w:r>
              <w:t>assessment and quality</w:t>
            </w:r>
            <w:r>
              <w:rPr>
                <w:spacing w:val="-6"/>
              </w:rPr>
              <w:t xml:space="preserve"> </w:t>
            </w:r>
            <w:r>
              <w:t>first</w:t>
            </w:r>
            <w:r>
              <w:rPr>
                <w:spacing w:val="-5"/>
              </w:rPr>
              <w:t xml:space="preserve"> </w:t>
            </w:r>
            <w:r>
              <w:t>teaching</w:t>
            </w:r>
            <w:r>
              <w:rPr>
                <w:spacing w:val="-6"/>
              </w:rPr>
              <w:t xml:space="preserve"> </w:t>
            </w:r>
            <w:r>
              <w:t>throughout</w:t>
            </w:r>
            <w:r>
              <w:rPr>
                <w:spacing w:val="-6"/>
              </w:rPr>
              <w:t xml:space="preserve"> </w:t>
            </w:r>
            <w:r>
              <w:t>lessons</w:t>
            </w:r>
            <w:r>
              <w:rPr>
                <w:spacing w:val="-7"/>
              </w:rPr>
              <w:t xml:space="preserve"> </w:t>
            </w:r>
            <w:r>
              <w:t>which</w:t>
            </w:r>
            <w:r>
              <w:rPr>
                <w:spacing w:val="-7"/>
              </w:rPr>
              <w:t xml:space="preserve"> </w:t>
            </w:r>
            <w:r>
              <w:t>will</w:t>
            </w:r>
            <w:r>
              <w:rPr>
                <w:spacing w:val="-7"/>
              </w:rPr>
              <w:t xml:space="preserve"> </w:t>
            </w:r>
            <w:r>
              <w:t>allow</w:t>
            </w:r>
            <w:r>
              <w:rPr>
                <w:spacing w:val="-7"/>
              </w:rPr>
              <w:t xml:space="preserve"> </w:t>
            </w:r>
            <w:r>
              <w:t>the</w:t>
            </w:r>
            <w:r>
              <w:rPr>
                <w:spacing w:val="-8"/>
              </w:rPr>
              <w:t xml:space="preserve"> </w:t>
            </w:r>
            <w:r>
              <w:t>teacher</w:t>
            </w:r>
            <w:r>
              <w:rPr>
                <w:spacing w:val="-7"/>
              </w:rPr>
              <w:t xml:space="preserve"> </w:t>
            </w:r>
            <w:r>
              <w:t>to</w:t>
            </w:r>
            <w:r>
              <w:rPr>
                <w:spacing w:val="-6"/>
              </w:rPr>
              <w:t xml:space="preserve"> </w:t>
            </w:r>
            <w:r>
              <w:t>determine</w:t>
            </w:r>
            <w:r>
              <w:rPr>
                <w:spacing w:val="-8"/>
              </w:rPr>
              <w:t xml:space="preserve"> </w:t>
            </w:r>
            <w:r>
              <w:t>the</w:t>
            </w:r>
            <w:r>
              <w:rPr>
                <w:spacing w:val="-8"/>
              </w:rPr>
              <w:t xml:space="preserve"> </w:t>
            </w:r>
            <w:r>
              <w:t>level of</w:t>
            </w:r>
            <w:r>
              <w:rPr>
                <w:spacing w:val="-13"/>
              </w:rPr>
              <w:t xml:space="preserve"> </w:t>
            </w:r>
            <w:r>
              <w:t>support</w:t>
            </w:r>
            <w:r>
              <w:rPr>
                <w:spacing w:val="-12"/>
              </w:rPr>
              <w:t xml:space="preserve"> </w:t>
            </w:r>
            <w:r>
              <w:t>needed.</w:t>
            </w:r>
            <w:r>
              <w:rPr>
                <w:spacing w:val="-15"/>
              </w:rPr>
              <w:t xml:space="preserve"> </w:t>
            </w:r>
            <w:r>
              <w:t>The</w:t>
            </w:r>
            <w:r>
              <w:rPr>
                <w:spacing w:val="-16"/>
              </w:rPr>
              <w:t xml:space="preserve"> </w:t>
            </w:r>
            <w:r>
              <w:t>use</w:t>
            </w:r>
            <w:r>
              <w:rPr>
                <w:spacing w:val="-13"/>
              </w:rPr>
              <w:t xml:space="preserve"> </w:t>
            </w:r>
            <w:r>
              <w:t>of</w:t>
            </w:r>
            <w:r>
              <w:rPr>
                <w:spacing w:val="-13"/>
              </w:rPr>
              <w:t xml:space="preserve"> </w:t>
            </w:r>
            <w:r>
              <w:t>visuals,</w:t>
            </w:r>
            <w:r>
              <w:rPr>
                <w:spacing w:val="-12"/>
              </w:rPr>
              <w:t xml:space="preserve"> </w:t>
            </w:r>
            <w:r>
              <w:t>manipulatives</w:t>
            </w:r>
            <w:r>
              <w:rPr>
                <w:spacing w:val="-12"/>
              </w:rPr>
              <w:t xml:space="preserve"> </w:t>
            </w:r>
            <w:r>
              <w:t>or</w:t>
            </w:r>
            <w:r>
              <w:rPr>
                <w:spacing w:val="-12"/>
              </w:rPr>
              <w:t xml:space="preserve"> </w:t>
            </w:r>
            <w:r>
              <w:t>auditory</w:t>
            </w:r>
            <w:r>
              <w:rPr>
                <w:spacing w:val="-14"/>
              </w:rPr>
              <w:t xml:space="preserve"> </w:t>
            </w:r>
            <w:r>
              <w:t>resources</w:t>
            </w:r>
            <w:r>
              <w:rPr>
                <w:spacing w:val="-15"/>
              </w:rPr>
              <w:t xml:space="preserve"> </w:t>
            </w:r>
            <w:r>
              <w:t>can</w:t>
            </w:r>
            <w:r>
              <w:rPr>
                <w:spacing w:val="-13"/>
              </w:rPr>
              <w:t xml:space="preserve"> </w:t>
            </w:r>
            <w:r>
              <w:t>also</w:t>
            </w:r>
            <w:r>
              <w:rPr>
                <w:spacing w:val="-12"/>
              </w:rPr>
              <w:t xml:space="preserve"> </w:t>
            </w:r>
            <w:r>
              <w:t>be</w:t>
            </w:r>
            <w:r>
              <w:rPr>
                <w:spacing w:val="-15"/>
              </w:rPr>
              <w:t xml:space="preserve"> </w:t>
            </w:r>
            <w:r>
              <w:t>used at this stage to cater for pupil’s different learning styles as well as differentiated tasks. Additional to academic support, we prov</w:t>
            </w:r>
            <w:r>
              <w:t>ide SEMH support with regular check-ins with pupil’s, additional, ELSA sessions, Play Therapy, Art Therapy, sensory space access and extra-curricular activities.</w:t>
            </w:r>
          </w:p>
          <w:p w14:paraId="299AAA75" w14:textId="77777777" w:rsidR="002B4FAF" w:rsidRDefault="002B4FAF">
            <w:pPr>
              <w:pStyle w:val="TableParagraph"/>
              <w:spacing w:before="53"/>
              <w:ind w:left="0"/>
              <w:rPr>
                <w:rFonts w:ascii="Arial"/>
                <w:i/>
              </w:rPr>
            </w:pPr>
          </w:p>
          <w:p w14:paraId="2D8A02A0" w14:textId="77777777" w:rsidR="002B4FAF" w:rsidRDefault="00A3590F">
            <w:pPr>
              <w:pStyle w:val="TableParagraph"/>
              <w:ind w:left="107"/>
              <w:jc w:val="both"/>
              <w:rPr>
                <w:b/>
              </w:rPr>
            </w:pPr>
            <w:r>
              <w:rPr>
                <w:b/>
              </w:rPr>
              <w:t>Universal</w:t>
            </w:r>
            <w:r>
              <w:rPr>
                <w:b/>
                <w:spacing w:val="-4"/>
              </w:rPr>
              <w:t xml:space="preserve"> plus</w:t>
            </w:r>
          </w:p>
          <w:p w14:paraId="22938FD7" w14:textId="77777777" w:rsidR="002B4FAF" w:rsidRDefault="00A3590F">
            <w:pPr>
              <w:pStyle w:val="TableParagraph"/>
              <w:spacing w:before="39" w:line="276" w:lineRule="auto"/>
              <w:ind w:left="107" w:right="94"/>
              <w:jc w:val="both"/>
            </w:pPr>
            <w:r>
              <w:t>If alternative strategies are not proving to be successful, staff will communicate with the SENDCo to discuss additional provisions/ interventions that can be carried out to cater to the</w:t>
            </w:r>
            <w:r>
              <w:rPr>
                <w:spacing w:val="-4"/>
              </w:rPr>
              <w:t xml:space="preserve"> </w:t>
            </w:r>
            <w:r>
              <w:t>need</w:t>
            </w:r>
            <w:r>
              <w:rPr>
                <w:spacing w:val="-3"/>
              </w:rPr>
              <w:t xml:space="preserve"> </w:t>
            </w:r>
            <w:r>
              <w:t>of</w:t>
            </w:r>
            <w:r>
              <w:rPr>
                <w:spacing w:val="-4"/>
              </w:rPr>
              <w:t xml:space="preserve"> </w:t>
            </w:r>
            <w:r>
              <w:t>the</w:t>
            </w:r>
            <w:r>
              <w:rPr>
                <w:spacing w:val="-3"/>
              </w:rPr>
              <w:t xml:space="preserve"> </w:t>
            </w:r>
            <w:r>
              <w:t>pupil.</w:t>
            </w:r>
            <w:r>
              <w:rPr>
                <w:spacing w:val="-5"/>
              </w:rPr>
              <w:t xml:space="preserve"> </w:t>
            </w:r>
            <w:r>
              <w:t>This</w:t>
            </w:r>
            <w:r>
              <w:rPr>
                <w:spacing w:val="-3"/>
              </w:rPr>
              <w:t xml:space="preserve"> </w:t>
            </w:r>
            <w:r>
              <w:t>can</w:t>
            </w:r>
            <w:r>
              <w:rPr>
                <w:spacing w:val="-4"/>
              </w:rPr>
              <w:t xml:space="preserve"> </w:t>
            </w:r>
            <w:r>
              <w:t>be</w:t>
            </w:r>
            <w:r>
              <w:rPr>
                <w:spacing w:val="-4"/>
              </w:rPr>
              <w:t xml:space="preserve"> </w:t>
            </w:r>
            <w:r>
              <w:t>in</w:t>
            </w:r>
            <w:r>
              <w:rPr>
                <w:spacing w:val="-4"/>
              </w:rPr>
              <w:t xml:space="preserve"> </w:t>
            </w:r>
            <w:r>
              <w:t>the</w:t>
            </w:r>
            <w:r>
              <w:rPr>
                <w:spacing w:val="-4"/>
              </w:rPr>
              <w:t xml:space="preserve"> </w:t>
            </w:r>
            <w:r>
              <w:t>form</w:t>
            </w:r>
            <w:r>
              <w:rPr>
                <w:spacing w:val="-4"/>
              </w:rPr>
              <w:t xml:space="preserve"> </w:t>
            </w:r>
            <w:r>
              <w:t>of</w:t>
            </w:r>
            <w:r>
              <w:rPr>
                <w:spacing w:val="-4"/>
              </w:rPr>
              <w:t xml:space="preserve"> </w:t>
            </w:r>
            <w:r>
              <w:t>a</w:t>
            </w:r>
            <w:r>
              <w:rPr>
                <w:spacing w:val="-6"/>
              </w:rPr>
              <w:t xml:space="preserve"> </w:t>
            </w:r>
            <w:r>
              <w:t>pre/post</w:t>
            </w:r>
            <w:r>
              <w:rPr>
                <w:spacing w:val="-5"/>
              </w:rPr>
              <w:t xml:space="preserve"> </w:t>
            </w:r>
            <w:r>
              <w:t>teach,</w:t>
            </w:r>
            <w:r>
              <w:rPr>
                <w:spacing w:val="-3"/>
              </w:rPr>
              <w:t xml:space="preserve"> </w:t>
            </w:r>
            <w:r>
              <w:t>tailo</w:t>
            </w:r>
            <w:r>
              <w:t>red</w:t>
            </w:r>
            <w:r>
              <w:rPr>
                <w:spacing w:val="-5"/>
              </w:rPr>
              <w:t xml:space="preserve"> </w:t>
            </w:r>
            <w:r>
              <w:t>programmes</w:t>
            </w:r>
            <w:r>
              <w:rPr>
                <w:spacing w:val="-3"/>
              </w:rPr>
              <w:t xml:space="preserve"> </w:t>
            </w:r>
            <w:r>
              <w:t>for individuals</w:t>
            </w:r>
            <w:r>
              <w:rPr>
                <w:spacing w:val="-12"/>
              </w:rPr>
              <w:t xml:space="preserve"> </w:t>
            </w:r>
            <w:r>
              <w:t>or</w:t>
            </w:r>
            <w:r>
              <w:rPr>
                <w:spacing w:val="-12"/>
              </w:rPr>
              <w:t xml:space="preserve"> </w:t>
            </w:r>
            <w:r>
              <w:t>small</w:t>
            </w:r>
            <w:r>
              <w:rPr>
                <w:spacing w:val="-13"/>
              </w:rPr>
              <w:t xml:space="preserve"> </w:t>
            </w:r>
            <w:r>
              <w:t>groups</w:t>
            </w:r>
            <w:r>
              <w:rPr>
                <w:spacing w:val="-10"/>
              </w:rPr>
              <w:t xml:space="preserve"> </w:t>
            </w:r>
            <w:r>
              <w:t>and</w:t>
            </w:r>
            <w:r>
              <w:rPr>
                <w:spacing w:val="-12"/>
              </w:rPr>
              <w:t xml:space="preserve"> </w:t>
            </w:r>
            <w:r>
              <w:t>differentiated</w:t>
            </w:r>
            <w:r>
              <w:rPr>
                <w:spacing w:val="-12"/>
              </w:rPr>
              <w:t xml:space="preserve"> </w:t>
            </w:r>
            <w:r>
              <w:t>learning</w:t>
            </w:r>
            <w:r>
              <w:rPr>
                <w:spacing w:val="-9"/>
              </w:rPr>
              <w:t xml:space="preserve"> </w:t>
            </w:r>
            <w:r>
              <w:t>tasks</w:t>
            </w:r>
            <w:r>
              <w:rPr>
                <w:spacing w:val="-12"/>
              </w:rPr>
              <w:t xml:space="preserve"> </w:t>
            </w:r>
            <w:r>
              <w:t>to</w:t>
            </w:r>
            <w:r>
              <w:rPr>
                <w:spacing w:val="-11"/>
              </w:rPr>
              <w:t xml:space="preserve"> </w:t>
            </w:r>
            <w:r>
              <w:t>support,</w:t>
            </w:r>
            <w:r>
              <w:rPr>
                <w:spacing w:val="-11"/>
              </w:rPr>
              <w:t xml:space="preserve"> </w:t>
            </w:r>
            <w:r>
              <w:t>extend</w:t>
            </w:r>
            <w:r>
              <w:rPr>
                <w:spacing w:val="-9"/>
              </w:rPr>
              <w:t xml:space="preserve"> </w:t>
            </w:r>
            <w:r>
              <w:t>or</w:t>
            </w:r>
            <w:r>
              <w:rPr>
                <w:spacing w:val="-12"/>
              </w:rPr>
              <w:t xml:space="preserve"> </w:t>
            </w:r>
            <w:r>
              <w:t>challenge further. With regards to</w:t>
            </w:r>
            <w:r>
              <w:rPr>
                <w:spacing w:val="-1"/>
              </w:rPr>
              <w:t xml:space="preserve"> </w:t>
            </w:r>
            <w:r>
              <w:t>SEMH support,</w:t>
            </w:r>
            <w:r>
              <w:rPr>
                <w:spacing w:val="-1"/>
              </w:rPr>
              <w:t xml:space="preserve"> </w:t>
            </w:r>
            <w:r>
              <w:t xml:space="preserve">this is where more </w:t>
            </w:r>
            <w:proofErr w:type="spellStart"/>
            <w:r>
              <w:t>personalised</w:t>
            </w:r>
            <w:proofErr w:type="spellEnd"/>
            <w:r>
              <w:t xml:space="preserve"> provisions are put in</w:t>
            </w:r>
            <w:r>
              <w:rPr>
                <w:spacing w:val="-4"/>
              </w:rPr>
              <w:t xml:space="preserve"> </w:t>
            </w:r>
            <w:r>
              <w:t>place</w:t>
            </w:r>
            <w:r>
              <w:rPr>
                <w:spacing w:val="-4"/>
              </w:rPr>
              <w:t xml:space="preserve"> </w:t>
            </w:r>
            <w:r>
              <w:t>where</w:t>
            </w:r>
            <w:r>
              <w:rPr>
                <w:spacing w:val="-5"/>
              </w:rPr>
              <w:t xml:space="preserve"> </w:t>
            </w:r>
            <w:r>
              <w:t>small</w:t>
            </w:r>
            <w:r>
              <w:rPr>
                <w:spacing w:val="-6"/>
              </w:rPr>
              <w:t xml:space="preserve"> </w:t>
            </w:r>
            <w:r>
              <w:t>group</w:t>
            </w:r>
            <w:r>
              <w:rPr>
                <w:spacing w:val="-2"/>
              </w:rPr>
              <w:t xml:space="preserve"> </w:t>
            </w:r>
            <w:r>
              <w:t>interventions</w:t>
            </w:r>
            <w:r>
              <w:rPr>
                <w:spacing w:val="-3"/>
              </w:rPr>
              <w:t xml:space="preserve"> </w:t>
            </w:r>
            <w:r>
              <w:t>may</w:t>
            </w:r>
            <w:r>
              <w:rPr>
                <w:spacing w:val="-5"/>
              </w:rPr>
              <w:t xml:space="preserve"> </w:t>
            </w:r>
            <w:r>
              <w:t>be</w:t>
            </w:r>
            <w:r>
              <w:rPr>
                <w:spacing w:val="-6"/>
              </w:rPr>
              <w:t xml:space="preserve"> </w:t>
            </w:r>
            <w:r>
              <w:t>appropriate</w:t>
            </w:r>
            <w:r>
              <w:rPr>
                <w:spacing w:val="-6"/>
              </w:rPr>
              <w:t xml:space="preserve"> </w:t>
            </w:r>
            <w:r>
              <w:t>which</w:t>
            </w:r>
            <w:r>
              <w:rPr>
                <w:spacing w:val="-4"/>
              </w:rPr>
              <w:t xml:space="preserve"> </w:t>
            </w:r>
            <w:r>
              <w:t>address</w:t>
            </w:r>
            <w:r>
              <w:rPr>
                <w:spacing w:val="-3"/>
              </w:rPr>
              <w:t xml:space="preserve"> </w:t>
            </w:r>
            <w:r>
              <w:t>areas</w:t>
            </w:r>
            <w:r>
              <w:rPr>
                <w:spacing w:val="-3"/>
              </w:rPr>
              <w:t xml:space="preserve"> </w:t>
            </w:r>
            <w:r>
              <w:t>of</w:t>
            </w:r>
            <w:r>
              <w:rPr>
                <w:spacing w:val="-3"/>
              </w:rPr>
              <w:t xml:space="preserve"> </w:t>
            </w:r>
            <w:r>
              <w:t xml:space="preserve">need, whether it be for social, emotional or </w:t>
            </w:r>
            <w:proofErr w:type="spellStart"/>
            <w:r>
              <w:t>behavioural</w:t>
            </w:r>
            <w:proofErr w:type="spellEnd"/>
            <w:r>
              <w:t xml:space="preserve"> support.</w:t>
            </w:r>
          </w:p>
          <w:p w14:paraId="1201EB2C" w14:textId="77777777" w:rsidR="002B4FAF" w:rsidRDefault="002B4FAF">
            <w:pPr>
              <w:pStyle w:val="TableParagraph"/>
              <w:spacing w:before="53"/>
              <w:ind w:left="0"/>
              <w:rPr>
                <w:rFonts w:ascii="Arial"/>
                <w:i/>
              </w:rPr>
            </w:pPr>
          </w:p>
          <w:p w14:paraId="6EA7B612" w14:textId="77777777" w:rsidR="002B4FAF" w:rsidRDefault="00A3590F">
            <w:pPr>
              <w:pStyle w:val="TableParagraph"/>
              <w:ind w:left="107"/>
              <w:jc w:val="both"/>
            </w:pPr>
            <w:r>
              <w:t>Targeted</w:t>
            </w:r>
            <w:r>
              <w:rPr>
                <w:spacing w:val="-6"/>
              </w:rPr>
              <w:t xml:space="preserve"> </w:t>
            </w:r>
            <w:r>
              <w:rPr>
                <w:spacing w:val="-2"/>
              </w:rPr>
              <w:t>support</w:t>
            </w:r>
          </w:p>
          <w:p w14:paraId="3300CE7F" w14:textId="77777777" w:rsidR="002B4FAF" w:rsidRDefault="00A3590F">
            <w:pPr>
              <w:pStyle w:val="TableParagraph"/>
              <w:spacing w:before="39" w:line="276" w:lineRule="auto"/>
              <w:ind w:left="107" w:right="95"/>
              <w:jc w:val="both"/>
            </w:pPr>
            <w:r>
              <w:t>This part of the graduated approach is where a SEN support plan (SSP) would be written by</w:t>
            </w:r>
            <w:r>
              <w:rPr>
                <w:spacing w:val="-2"/>
              </w:rPr>
              <w:t xml:space="preserve"> </w:t>
            </w:r>
            <w:r>
              <w:t>the</w:t>
            </w:r>
            <w:r>
              <w:rPr>
                <w:spacing w:val="-3"/>
              </w:rPr>
              <w:t xml:space="preserve"> </w:t>
            </w:r>
            <w:r>
              <w:t>teacher</w:t>
            </w:r>
            <w:r>
              <w:rPr>
                <w:spacing w:val="-2"/>
              </w:rPr>
              <w:t xml:space="preserve"> </w:t>
            </w:r>
            <w:r>
              <w:t>in</w:t>
            </w:r>
            <w:r>
              <w:rPr>
                <w:spacing w:val="-3"/>
              </w:rPr>
              <w:t xml:space="preserve"> </w:t>
            </w:r>
            <w:r>
              <w:t>collaboration</w:t>
            </w:r>
            <w:r>
              <w:rPr>
                <w:spacing w:val="-3"/>
              </w:rPr>
              <w:t xml:space="preserve"> </w:t>
            </w:r>
            <w:r>
              <w:t>with</w:t>
            </w:r>
            <w:r>
              <w:rPr>
                <w:spacing w:val="-2"/>
              </w:rPr>
              <w:t xml:space="preserve"> </w:t>
            </w:r>
            <w:r>
              <w:t>pupil</w:t>
            </w:r>
            <w:r>
              <w:rPr>
                <w:spacing w:val="-2"/>
              </w:rPr>
              <w:t xml:space="preserve"> </w:t>
            </w:r>
            <w:r>
              <w:t>and</w:t>
            </w:r>
            <w:r>
              <w:rPr>
                <w:spacing w:val="-1"/>
              </w:rPr>
              <w:t xml:space="preserve"> </w:t>
            </w:r>
            <w:r>
              <w:t>par</w:t>
            </w:r>
            <w:r>
              <w:t>ents/carers,</w:t>
            </w:r>
            <w:r>
              <w:rPr>
                <w:spacing w:val="-2"/>
              </w:rPr>
              <w:t xml:space="preserve"> </w:t>
            </w:r>
            <w:r>
              <w:t>to</w:t>
            </w:r>
            <w:r>
              <w:rPr>
                <w:spacing w:val="-2"/>
              </w:rPr>
              <w:t xml:space="preserve"> </w:t>
            </w:r>
            <w:r>
              <w:t>record</w:t>
            </w:r>
            <w:r>
              <w:rPr>
                <w:spacing w:val="-2"/>
              </w:rPr>
              <w:t xml:space="preserve"> </w:t>
            </w:r>
            <w:r>
              <w:t>any</w:t>
            </w:r>
            <w:r>
              <w:rPr>
                <w:spacing w:val="-1"/>
              </w:rPr>
              <w:t xml:space="preserve"> </w:t>
            </w:r>
            <w:r>
              <w:t>provisions</w:t>
            </w:r>
            <w:r>
              <w:rPr>
                <w:spacing w:val="-2"/>
              </w:rPr>
              <w:t xml:space="preserve"> </w:t>
            </w:r>
            <w:r>
              <w:t>that are ‘additional to and different from’ the teaching that is being delivered. Assess, Plan, Do and</w:t>
            </w:r>
            <w:r>
              <w:rPr>
                <w:spacing w:val="-18"/>
              </w:rPr>
              <w:t xml:space="preserve"> </w:t>
            </w:r>
            <w:r>
              <w:t>Review</w:t>
            </w:r>
            <w:r>
              <w:rPr>
                <w:spacing w:val="-17"/>
              </w:rPr>
              <w:t xml:space="preserve"> </w:t>
            </w:r>
            <w:r>
              <w:t>(APDR)</w:t>
            </w:r>
            <w:r>
              <w:rPr>
                <w:spacing w:val="-17"/>
              </w:rPr>
              <w:t xml:space="preserve"> </w:t>
            </w:r>
            <w:r>
              <w:t>of</w:t>
            </w:r>
            <w:r>
              <w:rPr>
                <w:spacing w:val="-17"/>
              </w:rPr>
              <w:t xml:space="preserve"> </w:t>
            </w:r>
            <w:r>
              <w:t>provision</w:t>
            </w:r>
            <w:r>
              <w:rPr>
                <w:spacing w:val="-17"/>
              </w:rPr>
              <w:t xml:space="preserve"> </w:t>
            </w:r>
            <w:r>
              <w:t>and</w:t>
            </w:r>
            <w:r>
              <w:rPr>
                <w:spacing w:val="-18"/>
              </w:rPr>
              <w:t xml:space="preserve"> </w:t>
            </w:r>
            <w:r>
              <w:t>impact</w:t>
            </w:r>
            <w:r>
              <w:rPr>
                <w:spacing w:val="-16"/>
              </w:rPr>
              <w:t xml:space="preserve"> </w:t>
            </w:r>
            <w:r>
              <w:t>will</w:t>
            </w:r>
            <w:r>
              <w:rPr>
                <w:spacing w:val="-17"/>
              </w:rPr>
              <w:t xml:space="preserve"> </w:t>
            </w:r>
            <w:r>
              <w:t>formally</w:t>
            </w:r>
            <w:r>
              <w:rPr>
                <w:spacing w:val="-17"/>
              </w:rPr>
              <w:t xml:space="preserve"> </w:t>
            </w:r>
            <w:r>
              <w:t>commence</w:t>
            </w:r>
            <w:r>
              <w:rPr>
                <w:spacing w:val="-17"/>
              </w:rPr>
              <w:t xml:space="preserve"> </w:t>
            </w:r>
            <w:r>
              <w:t>with</w:t>
            </w:r>
            <w:r>
              <w:rPr>
                <w:spacing w:val="-17"/>
              </w:rPr>
              <w:t xml:space="preserve"> </w:t>
            </w:r>
            <w:r>
              <w:t>meetings</w:t>
            </w:r>
            <w:r>
              <w:rPr>
                <w:spacing w:val="-16"/>
              </w:rPr>
              <w:t xml:space="preserve"> </w:t>
            </w:r>
            <w:r>
              <w:rPr>
                <w:spacing w:val="-2"/>
              </w:rPr>
              <w:t>arranged</w:t>
            </w:r>
          </w:p>
          <w:p w14:paraId="40FE9EA6" w14:textId="77777777" w:rsidR="002B4FAF" w:rsidRDefault="00A3590F">
            <w:pPr>
              <w:pStyle w:val="TableParagraph"/>
              <w:ind w:left="107"/>
            </w:pPr>
            <w:r>
              <w:rPr>
                <w:spacing w:val="-2"/>
              </w:rPr>
              <w:t>termly.</w:t>
            </w:r>
          </w:p>
        </w:tc>
      </w:tr>
    </w:tbl>
    <w:p w14:paraId="7834C31E" w14:textId="77777777" w:rsidR="002B4FAF" w:rsidRDefault="002B4FAF">
      <w:pPr>
        <w:pStyle w:val="TableParagraph"/>
        <w:sectPr w:rsidR="002B4FAF">
          <w:type w:val="continuous"/>
          <w:pgSz w:w="11910" w:h="16840"/>
          <w:pgMar w:top="68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1B28717C" w14:textId="77777777">
        <w:trPr>
          <w:trHeight w:val="8357"/>
        </w:trPr>
        <w:tc>
          <w:tcPr>
            <w:tcW w:w="9019" w:type="dxa"/>
          </w:tcPr>
          <w:p w14:paraId="1B2E3EF4" w14:textId="77777777" w:rsidR="002B4FAF" w:rsidRDefault="00A3590F">
            <w:pPr>
              <w:pStyle w:val="TableParagraph"/>
              <w:spacing w:line="276" w:lineRule="auto"/>
              <w:ind w:left="107" w:right="95"/>
              <w:jc w:val="both"/>
            </w:pPr>
            <w:r>
              <w:lastRenderedPageBreak/>
              <w:t>For SEMH, we understand that children may require more of</w:t>
            </w:r>
            <w:r>
              <w:rPr>
                <w:spacing w:val="-1"/>
              </w:rPr>
              <w:t xml:space="preserve"> </w:t>
            </w:r>
            <w:r>
              <w:t>a</w:t>
            </w:r>
            <w:r>
              <w:rPr>
                <w:spacing w:val="-1"/>
              </w:rPr>
              <w:t xml:space="preserve"> </w:t>
            </w:r>
            <w:r>
              <w:t xml:space="preserve">tailored response therefore we have Mental Health First Aiders throughout the academy, who deliver bespoke </w:t>
            </w:r>
            <w:r>
              <w:rPr>
                <w:spacing w:val="-2"/>
              </w:rPr>
              <w:t>interventions.</w:t>
            </w:r>
          </w:p>
          <w:p w14:paraId="5831D428" w14:textId="77777777" w:rsidR="002B4FAF" w:rsidRDefault="002B4FAF">
            <w:pPr>
              <w:pStyle w:val="TableParagraph"/>
              <w:spacing w:before="53"/>
              <w:ind w:left="0"/>
              <w:rPr>
                <w:rFonts w:ascii="Arial"/>
                <w:i/>
              </w:rPr>
            </w:pPr>
          </w:p>
          <w:p w14:paraId="0AA4E13F" w14:textId="77777777" w:rsidR="002B4FAF" w:rsidRDefault="00A3590F">
            <w:pPr>
              <w:pStyle w:val="TableParagraph"/>
              <w:ind w:left="107"/>
              <w:jc w:val="both"/>
              <w:rPr>
                <w:b/>
              </w:rPr>
            </w:pPr>
            <w:proofErr w:type="spellStart"/>
            <w:r>
              <w:rPr>
                <w:b/>
              </w:rPr>
              <w:t>Specialised</w:t>
            </w:r>
            <w:proofErr w:type="spellEnd"/>
            <w:r>
              <w:rPr>
                <w:b/>
                <w:spacing w:val="-6"/>
              </w:rPr>
              <w:t xml:space="preserve"> </w:t>
            </w:r>
            <w:r>
              <w:rPr>
                <w:b/>
                <w:spacing w:val="-2"/>
              </w:rPr>
              <w:t>support</w:t>
            </w:r>
          </w:p>
          <w:p w14:paraId="7261D1C6" w14:textId="77777777" w:rsidR="002B4FAF" w:rsidRDefault="00A3590F">
            <w:pPr>
              <w:pStyle w:val="TableParagraph"/>
              <w:spacing w:before="39" w:line="276" w:lineRule="auto"/>
              <w:ind w:left="107" w:right="96"/>
              <w:jc w:val="both"/>
            </w:pPr>
            <w:proofErr w:type="spellStart"/>
            <w:r>
              <w:t>Specialised</w:t>
            </w:r>
            <w:proofErr w:type="spellEnd"/>
            <w:r>
              <w:t xml:space="preserve"> support is where external agencies are re</w:t>
            </w:r>
            <w:r>
              <w:t xml:space="preserve">quired to become involved with their </w:t>
            </w:r>
            <w:proofErr w:type="spellStart"/>
            <w:r>
              <w:t>specialised</w:t>
            </w:r>
            <w:proofErr w:type="spellEnd"/>
            <w:r>
              <w:rPr>
                <w:spacing w:val="-14"/>
              </w:rPr>
              <w:t xml:space="preserve"> </w:t>
            </w:r>
            <w:r>
              <w:t>knowledge</w:t>
            </w:r>
            <w:r>
              <w:rPr>
                <w:spacing w:val="-18"/>
              </w:rPr>
              <w:t xml:space="preserve"> </w:t>
            </w:r>
            <w:r>
              <w:t>to</w:t>
            </w:r>
            <w:r>
              <w:rPr>
                <w:spacing w:val="-16"/>
              </w:rPr>
              <w:t xml:space="preserve"> </w:t>
            </w:r>
            <w:r>
              <w:t>support</w:t>
            </w:r>
            <w:r>
              <w:rPr>
                <w:spacing w:val="-17"/>
              </w:rPr>
              <w:t xml:space="preserve"> </w:t>
            </w:r>
            <w:r>
              <w:t>a</w:t>
            </w:r>
            <w:r>
              <w:rPr>
                <w:spacing w:val="-14"/>
              </w:rPr>
              <w:t xml:space="preserve"> </w:t>
            </w:r>
            <w:r>
              <w:t>pupil.</w:t>
            </w:r>
            <w:r>
              <w:rPr>
                <w:spacing w:val="-14"/>
              </w:rPr>
              <w:t xml:space="preserve"> </w:t>
            </w:r>
            <w:r>
              <w:t>This</w:t>
            </w:r>
            <w:r>
              <w:rPr>
                <w:spacing w:val="-18"/>
              </w:rPr>
              <w:t xml:space="preserve"> </w:t>
            </w:r>
            <w:proofErr w:type="spellStart"/>
            <w:r>
              <w:t>specialised</w:t>
            </w:r>
            <w:proofErr w:type="spellEnd"/>
            <w:r>
              <w:rPr>
                <w:spacing w:val="-13"/>
              </w:rPr>
              <w:t xml:space="preserve"> </w:t>
            </w:r>
            <w:r>
              <w:t>support</w:t>
            </w:r>
            <w:r>
              <w:rPr>
                <w:spacing w:val="-14"/>
              </w:rPr>
              <w:t xml:space="preserve"> </w:t>
            </w:r>
            <w:r>
              <w:t>is</w:t>
            </w:r>
            <w:r>
              <w:rPr>
                <w:spacing w:val="-17"/>
              </w:rPr>
              <w:t xml:space="preserve"> </w:t>
            </w:r>
            <w:r>
              <w:t>available</w:t>
            </w:r>
            <w:r>
              <w:rPr>
                <w:spacing w:val="-16"/>
              </w:rPr>
              <w:t xml:space="preserve"> </w:t>
            </w:r>
            <w:r>
              <w:t>through</w:t>
            </w:r>
            <w:r>
              <w:rPr>
                <w:spacing w:val="-15"/>
              </w:rPr>
              <w:t xml:space="preserve"> </w:t>
            </w:r>
            <w:r>
              <w:t>many local services such as:</w:t>
            </w:r>
          </w:p>
          <w:p w14:paraId="2DB9995C" w14:textId="77777777" w:rsidR="002B4FAF" w:rsidRDefault="00A3590F">
            <w:pPr>
              <w:pStyle w:val="TableParagraph"/>
              <w:numPr>
                <w:ilvl w:val="0"/>
                <w:numId w:val="3"/>
              </w:numPr>
              <w:tabs>
                <w:tab w:val="left" w:pos="828"/>
              </w:tabs>
              <w:spacing w:line="269" w:lineRule="exact"/>
            </w:pPr>
            <w:r>
              <w:t>EPS</w:t>
            </w:r>
            <w:r>
              <w:rPr>
                <w:spacing w:val="-4"/>
              </w:rPr>
              <w:t xml:space="preserve"> </w:t>
            </w:r>
            <w:r>
              <w:t>-</w:t>
            </w:r>
            <w:r>
              <w:rPr>
                <w:spacing w:val="-6"/>
              </w:rPr>
              <w:t xml:space="preserve"> </w:t>
            </w:r>
            <w:r>
              <w:t>Educational</w:t>
            </w:r>
            <w:r>
              <w:rPr>
                <w:spacing w:val="-6"/>
              </w:rPr>
              <w:t xml:space="preserve"> </w:t>
            </w:r>
            <w:r>
              <w:t>Psychology</w:t>
            </w:r>
            <w:r>
              <w:rPr>
                <w:spacing w:val="-3"/>
              </w:rPr>
              <w:t xml:space="preserve"> </w:t>
            </w:r>
            <w:r>
              <w:rPr>
                <w:spacing w:val="-2"/>
              </w:rPr>
              <w:t>Service</w:t>
            </w:r>
          </w:p>
          <w:p w14:paraId="443D1EC9" w14:textId="77777777" w:rsidR="002B4FAF" w:rsidRDefault="00A3590F">
            <w:pPr>
              <w:pStyle w:val="TableParagraph"/>
              <w:numPr>
                <w:ilvl w:val="0"/>
                <w:numId w:val="3"/>
              </w:numPr>
              <w:tabs>
                <w:tab w:val="left" w:pos="828"/>
              </w:tabs>
              <w:spacing w:before="38"/>
            </w:pPr>
            <w:r>
              <w:t>ASCETS</w:t>
            </w:r>
            <w:r>
              <w:rPr>
                <w:spacing w:val="-5"/>
              </w:rPr>
              <w:t xml:space="preserve"> </w:t>
            </w:r>
            <w:r>
              <w:t>–</w:t>
            </w:r>
            <w:r>
              <w:rPr>
                <w:spacing w:val="-7"/>
              </w:rPr>
              <w:t xml:space="preserve"> </w:t>
            </w:r>
            <w:r>
              <w:t>Autism</w:t>
            </w:r>
            <w:r>
              <w:rPr>
                <w:spacing w:val="-4"/>
              </w:rPr>
              <w:t xml:space="preserve"> </w:t>
            </w:r>
            <w:r>
              <w:t>and</w:t>
            </w:r>
            <w:r>
              <w:rPr>
                <w:spacing w:val="-6"/>
              </w:rPr>
              <w:t xml:space="preserve"> </w:t>
            </w:r>
            <w:r>
              <w:t>Social</w:t>
            </w:r>
            <w:r>
              <w:rPr>
                <w:spacing w:val="-4"/>
              </w:rPr>
              <w:t xml:space="preserve"> </w:t>
            </w:r>
            <w:r>
              <w:t>Communication</w:t>
            </w:r>
            <w:r>
              <w:rPr>
                <w:spacing w:val="-4"/>
              </w:rPr>
              <w:t xml:space="preserve"> </w:t>
            </w:r>
            <w:r>
              <w:t>Education</w:t>
            </w:r>
            <w:r>
              <w:rPr>
                <w:spacing w:val="-4"/>
              </w:rPr>
              <w:t xml:space="preserve"> </w:t>
            </w:r>
            <w:r>
              <w:t>and</w:t>
            </w:r>
            <w:r>
              <w:rPr>
                <w:spacing w:val="-6"/>
              </w:rPr>
              <w:t xml:space="preserve"> </w:t>
            </w:r>
            <w:r>
              <w:t>Training</w:t>
            </w:r>
            <w:r>
              <w:rPr>
                <w:spacing w:val="-2"/>
              </w:rPr>
              <w:t xml:space="preserve"> Service</w:t>
            </w:r>
          </w:p>
          <w:p w14:paraId="77D2DFFB" w14:textId="77777777" w:rsidR="002B4FAF" w:rsidRDefault="00A3590F">
            <w:pPr>
              <w:pStyle w:val="TableParagraph"/>
              <w:numPr>
                <w:ilvl w:val="0"/>
                <w:numId w:val="3"/>
              </w:numPr>
              <w:tabs>
                <w:tab w:val="left" w:pos="828"/>
              </w:tabs>
              <w:spacing w:before="35"/>
            </w:pPr>
            <w:r>
              <w:t>BOSS</w:t>
            </w:r>
            <w:r>
              <w:rPr>
                <w:spacing w:val="-7"/>
              </w:rPr>
              <w:t xml:space="preserve"> </w:t>
            </w:r>
            <w:r>
              <w:t>–</w:t>
            </w:r>
            <w:r>
              <w:rPr>
                <w:spacing w:val="-5"/>
              </w:rPr>
              <w:t xml:space="preserve"> </w:t>
            </w:r>
            <w:r>
              <w:t>Behaviour</w:t>
            </w:r>
            <w:r>
              <w:rPr>
                <w:spacing w:val="-6"/>
              </w:rPr>
              <w:t xml:space="preserve"> </w:t>
            </w:r>
            <w:r>
              <w:t>Outreach</w:t>
            </w:r>
            <w:r>
              <w:rPr>
                <w:spacing w:val="-6"/>
              </w:rPr>
              <w:t xml:space="preserve"> </w:t>
            </w:r>
            <w:r>
              <w:t>Support</w:t>
            </w:r>
            <w:r>
              <w:rPr>
                <w:spacing w:val="-4"/>
              </w:rPr>
              <w:t xml:space="preserve"> </w:t>
            </w:r>
            <w:r>
              <w:rPr>
                <w:spacing w:val="-2"/>
              </w:rPr>
              <w:t>Service</w:t>
            </w:r>
          </w:p>
          <w:p w14:paraId="6FE78DA7" w14:textId="77777777" w:rsidR="002B4FAF" w:rsidRDefault="00A3590F">
            <w:pPr>
              <w:pStyle w:val="TableParagraph"/>
              <w:numPr>
                <w:ilvl w:val="0"/>
                <w:numId w:val="3"/>
              </w:numPr>
              <w:tabs>
                <w:tab w:val="left" w:pos="828"/>
              </w:tabs>
              <w:spacing w:before="38"/>
            </w:pPr>
            <w:r>
              <w:t>The</w:t>
            </w:r>
            <w:r>
              <w:rPr>
                <w:spacing w:val="-6"/>
              </w:rPr>
              <w:t xml:space="preserve"> </w:t>
            </w:r>
            <w:r>
              <w:t>Special</w:t>
            </w:r>
            <w:r>
              <w:rPr>
                <w:spacing w:val="-4"/>
              </w:rPr>
              <w:t xml:space="preserve"> </w:t>
            </w:r>
            <w:r>
              <w:t>Educational</w:t>
            </w:r>
            <w:r>
              <w:rPr>
                <w:spacing w:val="-9"/>
              </w:rPr>
              <w:t xml:space="preserve"> </w:t>
            </w:r>
            <w:r>
              <w:t>Needs</w:t>
            </w:r>
            <w:r>
              <w:rPr>
                <w:spacing w:val="-4"/>
              </w:rPr>
              <w:t xml:space="preserve"> Team</w:t>
            </w:r>
          </w:p>
          <w:p w14:paraId="2132280C" w14:textId="77777777" w:rsidR="002B4FAF" w:rsidRDefault="00A3590F">
            <w:pPr>
              <w:pStyle w:val="TableParagraph"/>
              <w:numPr>
                <w:ilvl w:val="0"/>
                <w:numId w:val="3"/>
              </w:numPr>
              <w:tabs>
                <w:tab w:val="left" w:pos="828"/>
              </w:tabs>
              <w:spacing w:before="38"/>
            </w:pPr>
            <w:proofErr w:type="spellStart"/>
            <w:r>
              <w:t>SpED</w:t>
            </w:r>
            <w:proofErr w:type="spellEnd"/>
            <w:r>
              <w:rPr>
                <w:spacing w:val="-3"/>
              </w:rPr>
              <w:t xml:space="preserve"> </w:t>
            </w:r>
            <w:r>
              <w:t>–</w:t>
            </w:r>
            <w:r>
              <w:rPr>
                <w:spacing w:val="-2"/>
              </w:rPr>
              <w:t xml:space="preserve"> </w:t>
            </w:r>
            <w:r>
              <w:t>including</w:t>
            </w:r>
            <w:r>
              <w:rPr>
                <w:spacing w:val="-4"/>
              </w:rPr>
              <w:t xml:space="preserve"> </w:t>
            </w:r>
            <w:r>
              <w:t>VI</w:t>
            </w:r>
            <w:r>
              <w:rPr>
                <w:spacing w:val="-4"/>
              </w:rPr>
              <w:t xml:space="preserve"> </w:t>
            </w:r>
            <w:r>
              <w:t>and</w:t>
            </w:r>
            <w:r>
              <w:rPr>
                <w:spacing w:val="-6"/>
              </w:rPr>
              <w:t xml:space="preserve"> </w:t>
            </w:r>
            <w:r>
              <w:t>HI</w:t>
            </w:r>
            <w:r>
              <w:rPr>
                <w:spacing w:val="-3"/>
              </w:rPr>
              <w:t xml:space="preserve"> </w:t>
            </w:r>
            <w:r>
              <w:t>specialist</w:t>
            </w:r>
            <w:r>
              <w:rPr>
                <w:spacing w:val="-2"/>
              </w:rPr>
              <w:t xml:space="preserve"> teachers.</w:t>
            </w:r>
          </w:p>
          <w:p w14:paraId="1C3708E3" w14:textId="77777777" w:rsidR="002B4FAF" w:rsidRDefault="00A3590F">
            <w:pPr>
              <w:pStyle w:val="TableParagraph"/>
              <w:numPr>
                <w:ilvl w:val="0"/>
                <w:numId w:val="3"/>
              </w:numPr>
              <w:tabs>
                <w:tab w:val="left" w:pos="828"/>
              </w:tabs>
              <w:spacing w:before="37"/>
            </w:pPr>
            <w:r>
              <w:t>The</w:t>
            </w:r>
            <w:r>
              <w:rPr>
                <w:spacing w:val="-5"/>
              </w:rPr>
              <w:t xml:space="preserve"> </w:t>
            </w:r>
            <w:r>
              <w:t>Pre-School</w:t>
            </w:r>
            <w:r>
              <w:rPr>
                <w:spacing w:val="-4"/>
              </w:rPr>
              <w:t xml:space="preserve"> </w:t>
            </w:r>
            <w:r>
              <w:t>Inclusion</w:t>
            </w:r>
            <w:r>
              <w:rPr>
                <w:spacing w:val="-5"/>
              </w:rPr>
              <w:t xml:space="preserve"> </w:t>
            </w:r>
            <w:r>
              <w:t>Team,</w:t>
            </w:r>
            <w:r>
              <w:rPr>
                <w:spacing w:val="-5"/>
              </w:rPr>
              <w:t xml:space="preserve"> </w:t>
            </w:r>
            <w:r>
              <w:t>Early</w:t>
            </w:r>
            <w:r>
              <w:rPr>
                <w:spacing w:val="-4"/>
              </w:rPr>
              <w:t xml:space="preserve"> </w:t>
            </w:r>
            <w:r>
              <w:t>Years</w:t>
            </w:r>
            <w:r>
              <w:rPr>
                <w:spacing w:val="-5"/>
              </w:rPr>
              <w:t xml:space="preserve"> </w:t>
            </w:r>
            <w:r>
              <w:rPr>
                <w:spacing w:val="-4"/>
              </w:rPr>
              <w:t>Panel</w:t>
            </w:r>
          </w:p>
          <w:p w14:paraId="065CAC9B" w14:textId="77777777" w:rsidR="002B4FAF" w:rsidRDefault="00A3590F">
            <w:pPr>
              <w:pStyle w:val="TableParagraph"/>
              <w:numPr>
                <w:ilvl w:val="0"/>
                <w:numId w:val="3"/>
              </w:numPr>
              <w:tabs>
                <w:tab w:val="left" w:pos="828"/>
              </w:tabs>
              <w:spacing w:before="36"/>
            </w:pPr>
            <w:r>
              <w:t>Attendance</w:t>
            </w:r>
            <w:r>
              <w:rPr>
                <w:spacing w:val="-6"/>
              </w:rPr>
              <w:t xml:space="preserve"> </w:t>
            </w:r>
            <w:r>
              <w:t>&amp;</w:t>
            </w:r>
            <w:r>
              <w:rPr>
                <w:spacing w:val="-5"/>
              </w:rPr>
              <w:t xml:space="preserve"> </w:t>
            </w:r>
            <w:r>
              <w:t>Pupil</w:t>
            </w:r>
            <w:r>
              <w:rPr>
                <w:spacing w:val="-5"/>
              </w:rPr>
              <w:t xml:space="preserve"> </w:t>
            </w:r>
            <w:r>
              <w:t>Welfare</w:t>
            </w:r>
            <w:r>
              <w:rPr>
                <w:spacing w:val="-6"/>
              </w:rPr>
              <w:t xml:space="preserve"> </w:t>
            </w:r>
            <w:r>
              <w:rPr>
                <w:spacing w:val="-2"/>
              </w:rPr>
              <w:t>Service</w:t>
            </w:r>
          </w:p>
          <w:p w14:paraId="2C567C5E" w14:textId="77777777" w:rsidR="002B4FAF" w:rsidRDefault="00A3590F">
            <w:pPr>
              <w:pStyle w:val="TableParagraph"/>
              <w:numPr>
                <w:ilvl w:val="0"/>
                <w:numId w:val="3"/>
              </w:numPr>
              <w:tabs>
                <w:tab w:val="left" w:pos="828"/>
              </w:tabs>
              <w:spacing w:before="37"/>
            </w:pPr>
            <w:r>
              <w:t>Speech</w:t>
            </w:r>
            <w:r>
              <w:rPr>
                <w:spacing w:val="-6"/>
              </w:rPr>
              <w:t xml:space="preserve"> </w:t>
            </w:r>
            <w:r>
              <w:t>and</w:t>
            </w:r>
            <w:r>
              <w:rPr>
                <w:spacing w:val="-3"/>
              </w:rPr>
              <w:t xml:space="preserve"> </w:t>
            </w:r>
            <w:r>
              <w:t>Language</w:t>
            </w:r>
            <w:r>
              <w:rPr>
                <w:spacing w:val="-4"/>
              </w:rPr>
              <w:t xml:space="preserve"> </w:t>
            </w:r>
            <w:r>
              <w:rPr>
                <w:spacing w:val="-2"/>
              </w:rPr>
              <w:t>Therapy</w:t>
            </w:r>
          </w:p>
          <w:p w14:paraId="0CEDF59F" w14:textId="77777777" w:rsidR="002B4FAF" w:rsidRDefault="00A3590F">
            <w:pPr>
              <w:pStyle w:val="TableParagraph"/>
              <w:numPr>
                <w:ilvl w:val="0"/>
                <w:numId w:val="3"/>
              </w:numPr>
              <w:tabs>
                <w:tab w:val="left" w:pos="828"/>
              </w:tabs>
              <w:spacing w:before="39"/>
            </w:pPr>
            <w:r>
              <w:t>Oc</w:t>
            </w:r>
            <w:r>
              <w:t>cupational</w:t>
            </w:r>
            <w:r>
              <w:rPr>
                <w:spacing w:val="-7"/>
              </w:rPr>
              <w:t xml:space="preserve"> </w:t>
            </w:r>
            <w:r>
              <w:rPr>
                <w:spacing w:val="-2"/>
              </w:rPr>
              <w:t>Therapy</w:t>
            </w:r>
          </w:p>
          <w:p w14:paraId="1FF49594" w14:textId="77777777" w:rsidR="002B4FAF" w:rsidRDefault="00A3590F">
            <w:pPr>
              <w:pStyle w:val="TableParagraph"/>
              <w:numPr>
                <w:ilvl w:val="0"/>
                <w:numId w:val="3"/>
              </w:numPr>
              <w:tabs>
                <w:tab w:val="left" w:pos="828"/>
              </w:tabs>
              <w:spacing w:before="35"/>
            </w:pPr>
            <w:r>
              <w:rPr>
                <w:spacing w:val="-2"/>
              </w:rPr>
              <w:t>Physiotherapy</w:t>
            </w:r>
          </w:p>
          <w:p w14:paraId="051B06D1" w14:textId="77777777" w:rsidR="002B4FAF" w:rsidRDefault="00A3590F">
            <w:pPr>
              <w:pStyle w:val="TableParagraph"/>
              <w:numPr>
                <w:ilvl w:val="0"/>
                <w:numId w:val="3"/>
              </w:numPr>
              <w:tabs>
                <w:tab w:val="left" w:pos="828"/>
              </w:tabs>
              <w:spacing w:before="38"/>
            </w:pPr>
            <w:r>
              <w:t>School</w:t>
            </w:r>
            <w:r>
              <w:rPr>
                <w:spacing w:val="-4"/>
              </w:rPr>
              <w:t xml:space="preserve"> </w:t>
            </w:r>
            <w:r>
              <w:rPr>
                <w:spacing w:val="-2"/>
              </w:rPr>
              <w:t>Nursing</w:t>
            </w:r>
          </w:p>
          <w:p w14:paraId="78E12E4E" w14:textId="77777777" w:rsidR="002B4FAF" w:rsidRDefault="00A3590F">
            <w:pPr>
              <w:pStyle w:val="TableParagraph"/>
              <w:numPr>
                <w:ilvl w:val="0"/>
                <w:numId w:val="3"/>
              </w:numPr>
              <w:tabs>
                <w:tab w:val="left" w:pos="828"/>
              </w:tabs>
              <w:spacing w:before="37"/>
            </w:pPr>
            <w:r>
              <w:t>EMTAS</w:t>
            </w:r>
            <w:r>
              <w:rPr>
                <w:spacing w:val="-8"/>
              </w:rPr>
              <w:t xml:space="preserve"> </w:t>
            </w:r>
            <w:r>
              <w:t>–</w:t>
            </w:r>
            <w:r>
              <w:rPr>
                <w:spacing w:val="-7"/>
              </w:rPr>
              <w:t xml:space="preserve"> </w:t>
            </w:r>
            <w:r>
              <w:t>Ethnic</w:t>
            </w:r>
            <w:r>
              <w:rPr>
                <w:spacing w:val="-5"/>
              </w:rPr>
              <w:t xml:space="preserve"> </w:t>
            </w:r>
            <w:r>
              <w:t>Minority</w:t>
            </w:r>
            <w:r>
              <w:rPr>
                <w:spacing w:val="-5"/>
              </w:rPr>
              <w:t xml:space="preserve"> </w:t>
            </w:r>
            <w:r>
              <w:t>and</w:t>
            </w:r>
            <w:r>
              <w:rPr>
                <w:spacing w:val="-4"/>
              </w:rPr>
              <w:t xml:space="preserve"> </w:t>
            </w:r>
            <w:proofErr w:type="spellStart"/>
            <w:r>
              <w:t>Traveller</w:t>
            </w:r>
            <w:proofErr w:type="spellEnd"/>
            <w:r>
              <w:rPr>
                <w:spacing w:val="-4"/>
              </w:rPr>
              <w:t xml:space="preserve"> </w:t>
            </w:r>
            <w:r>
              <w:t>Achievement</w:t>
            </w:r>
            <w:r>
              <w:rPr>
                <w:spacing w:val="-3"/>
              </w:rPr>
              <w:t xml:space="preserve"> </w:t>
            </w:r>
            <w:r>
              <w:rPr>
                <w:spacing w:val="-2"/>
              </w:rPr>
              <w:t>Service</w:t>
            </w:r>
          </w:p>
          <w:p w14:paraId="71BA50E2" w14:textId="77777777" w:rsidR="002B4FAF" w:rsidRDefault="00A3590F">
            <w:pPr>
              <w:pStyle w:val="TableParagraph"/>
              <w:numPr>
                <w:ilvl w:val="0"/>
                <w:numId w:val="3"/>
              </w:numPr>
              <w:tabs>
                <w:tab w:val="left" w:pos="828"/>
              </w:tabs>
              <w:spacing w:before="35"/>
            </w:pPr>
            <w:r>
              <w:t>CAMHS</w:t>
            </w:r>
            <w:r>
              <w:rPr>
                <w:spacing w:val="-5"/>
              </w:rPr>
              <w:t xml:space="preserve"> </w:t>
            </w:r>
            <w:r>
              <w:t>–</w:t>
            </w:r>
            <w:r>
              <w:rPr>
                <w:spacing w:val="-4"/>
              </w:rPr>
              <w:t xml:space="preserve"> </w:t>
            </w:r>
            <w:r>
              <w:t>Child</w:t>
            </w:r>
            <w:r>
              <w:rPr>
                <w:spacing w:val="-5"/>
              </w:rPr>
              <w:t xml:space="preserve"> </w:t>
            </w:r>
            <w:r>
              <w:t>and</w:t>
            </w:r>
            <w:r>
              <w:rPr>
                <w:spacing w:val="-3"/>
              </w:rPr>
              <w:t xml:space="preserve"> </w:t>
            </w:r>
            <w:r>
              <w:t>Adolescent</w:t>
            </w:r>
            <w:r>
              <w:rPr>
                <w:spacing w:val="-3"/>
              </w:rPr>
              <w:t xml:space="preserve"> </w:t>
            </w:r>
            <w:r>
              <w:t>Mental</w:t>
            </w:r>
            <w:r>
              <w:rPr>
                <w:spacing w:val="-4"/>
              </w:rPr>
              <w:t xml:space="preserve"> </w:t>
            </w:r>
            <w:r>
              <w:t>Health</w:t>
            </w:r>
            <w:r>
              <w:rPr>
                <w:spacing w:val="-3"/>
              </w:rPr>
              <w:t xml:space="preserve"> </w:t>
            </w:r>
            <w:r>
              <w:rPr>
                <w:spacing w:val="-2"/>
              </w:rPr>
              <w:t>Service</w:t>
            </w:r>
          </w:p>
          <w:p w14:paraId="13BDD355" w14:textId="77777777" w:rsidR="002B4FAF" w:rsidRDefault="00A3590F">
            <w:pPr>
              <w:pStyle w:val="TableParagraph"/>
              <w:numPr>
                <w:ilvl w:val="0"/>
                <w:numId w:val="3"/>
              </w:numPr>
              <w:tabs>
                <w:tab w:val="left" w:pos="828"/>
              </w:tabs>
              <w:spacing w:before="38"/>
            </w:pPr>
            <w:r>
              <w:t>Health</w:t>
            </w:r>
            <w:r>
              <w:rPr>
                <w:spacing w:val="-4"/>
              </w:rPr>
              <w:t xml:space="preserve"> </w:t>
            </w:r>
            <w:r>
              <w:rPr>
                <w:spacing w:val="-2"/>
              </w:rPr>
              <w:t>Visitors</w:t>
            </w:r>
          </w:p>
          <w:p w14:paraId="746126A3" w14:textId="77777777" w:rsidR="002B4FAF" w:rsidRDefault="00A3590F">
            <w:pPr>
              <w:pStyle w:val="TableParagraph"/>
              <w:numPr>
                <w:ilvl w:val="0"/>
                <w:numId w:val="3"/>
              </w:numPr>
              <w:tabs>
                <w:tab w:val="left" w:pos="828"/>
              </w:tabs>
              <w:spacing w:before="38"/>
            </w:pPr>
            <w:r>
              <w:t>Outreach</w:t>
            </w:r>
            <w:r>
              <w:rPr>
                <w:spacing w:val="-7"/>
              </w:rPr>
              <w:t xml:space="preserve"> </w:t>
            </w:r>
            <w:r>
              <w:t>support</w:t>
            </w:r>
            <w:r>
              <w:rPr>
                <w:spacing w:val="-6"/>
              </w:rPr>
              <w:t xml:space="preserve"> </w:t>
            </w:r>
            <w:r>
              <w:t>from</w:t>
            </w:r>
            <w:r>
              <w:rPr>
                <w:spacing w:val="-8"/>
              </w:rPr>
              <w:t xml:space="preserve"> </w:t>
            </w:r>
            <w:r>
              <w:t>Specialist</w:t>
            </w:r>
            <w:r>
              <w:rPr>
                <w:spacing w:val="-5"/>
              </w:rPr>
              <w:t xml:space="preserve"> </w:t>
            </w:r>
            <w:r>
              <w:rPr>
                <w:spacing w:val="-2"/>
              </w:rPr>
              <w:t>Settings</w:t>
            </w:r>
          </w:p>
          <w:p w14:paraId="4E143559" w14:textId="77777777" w:rsidR="002B4FAF" w:rsidRDefault="00A3590F">
            <w:pPr>
              <w:pStyle w:val="TableParagraph"/>
              <w:numPr>
                <w:ilvl w:val="0"/>
                <w:numId w:val="3"/>
              </w:numPr>
              <w:tabs>
                <w:tab w:val="left" w:pos="828"/>
              </w:tabs>
              <w:spacing w:before="35"/>
            </w:pPr>
            <w:r>
              <w:t>PAFSS</w:t>
            </w:r>
            <w:r>
              <w:rPr>
                <w:spacing w:val="-4"/>
              </w:rPr>
              <w:t xml:space="preserve"> </w:t>
            </w:r>
            <w:r>
              <w:t>–</w:t>
            </w:r>
            <w:r>
              <w:rPr>
                <w:spacing w:val="-6"/>
              </w:rPr>
              <w:t xml:space="preserve"> </w:t>
            </w:r>
            <w:r>
              <w:t>Parent</w:t>
            </w:r>
            <w:r>
              <w:rPr>
                <w:spacing w:val="-3"/>
              </w:rPr>
              <w:t xml:space="preserve"> </w:t>
            </w:r>
            <w:r>
              <w:t>and</w:t>
            </w:r>
            <w:r>
              <w:rPr>
                <w:spacing w:val="-3"/>
              </w:rPr>
              <w:t xml:space="preserve"> </w:t>
            </w:r>
            <w:r>
              <w:t>Families</w:t>
            </w:r>
            <w:r>
              <w:rPr>
                <w:spacing w:val="-3"/>
              </w:rPr>
              <w:t xml:space="preserve"> </w:t>
            </w:r>
            <w:r>
              <w:t>Support</w:t>
            </w:r>
            <w:r>
              <w:rPr>
                <w:spacing w:val="-5"/>
              </w:rPr>
              <w:t xml:space="preserve"> </w:t>
            </w:r>
            <w:r>
              <w:rPr>
                <w:spacing w:val="-2"/>
              </w:rPr>
              <w:t>Service</w:t>
            </w:r>
          </w:p>
          <w:p w14:paraId="784F742A" w14:textId="77777777" w:rsidR="002B4FAF" w:rsidRDefault="00A3590F">
            <w:pPr>
              <w:pStyle w:val="TableParagraph"/>
              <w:numPr>
                <w:ilvl w:val="0"/>
                <w:numId w:val="3"/>
              </w:numPr>
              <w:tabs>
                <w:tab w:val="left" w:pos="828"/>
              </w:tabs>
              <w:spacing w:before="38"/>
            </w:pPr>
            <w:r>
              <w:t>Early</w:t>
            </w:r>
            <w:r>
              <w:rPr>
                <w:spacing w:val="-6"/>
              </w:rPr>
              <w:t xml:space="preserve"> </w:t>
            </w:r>
            <w:r>
              <w:t>Help</w:t>
            </w:r>
            <w:r>
              <w:rPr>
                <w:spacing w:val="-6"/>
              </w:rPr>
              <w:t xml:space="preserve"> </w:t>
            </w:r>
            <w:r>
              <w:t>and</w:t>
            </w:r>
            <w:r>
              <w:rPr>
                <w:spacing w:val="-3"/>
              </w:rPr>
              <w:t xml:space="preserve"> </w:t>
            </w:r>
            <w:r>
              <w:t>Stronger</w:t>
            </w:r>
            <w:r>
              <w:rPr>
                <w:spacing w:val="-6"/>
              </w:rPr>
              <w:t xml:space="preserve"> </w:t>
            </w:r>
            <w:r>
              <w:rPr>
                <w:spacing w:val="-2"/>
              </w:rPr>
              <w:t>Families</w:t>
            </w:r>
          </w:p>
        </w:tc>
      </w:tr>
      <w:tr w:rsidR="002B4FAF" w14:paraId="1B5B1950" w14:textId="77777777">
        <w:trPr>
          <w:trHeight w:val="506"/>
        </w:trPr>
        <w:tc>
          <w:tcPr>
            <w:tcW w:w="9019" w:type="dxa"/>
            <w:shd w:val="clear" w:color="auto" w:fill="A6A6A6"/>
          </w:tcPr>
          <w:p w14:paraId="79967032" w14:textId="77777777" w:rsidR="002B4FAF" w:rsidRDefault="002B4FAF">
            <w:pPr>
              <w:pStyle w:val="TableParagraph"/>
              <w:ind w:left="0"/>
              <w:rPr>
                <w:rFonts w:ascii="Times New Roman"/>
              </w:rPr>
            </w:pPr>
          </w:p>
        </w:tc>
      </w:tr>
      <w:tr w:rsidR="002B4FAF" w14:paraId="0484DF26" w14:textId="77777777">
        <w:trPr>
          <w:trHeight w:val="767"/>
        </w:trPr>
        <w:tc>
          <w:tcPr>
            <w:tcW w:w="9019" w:type="dxa"/>
          </w:tcPr>
          <w:p w14:paraId="10E6E250" w14:textId="77777777" w:rsidR="002B4FAF" w:rsidRDefault="00A3590F">
            <w:pPr>
              <w:pStyle w:val="TableParagraph"/>
              <w:ind w:left="1567" w:hanging="1381"/>
              <w:rPr>
                <w:rFonts w:ascii="Arial MT"/>
                <w:sz w:val="23"/>
              </w:rPr>
            </w:pPr>
            <w:r>
              <w:rPr>
                <w:rFonts w:ascii="Arial MT"/>
                <w:sz w:val="23"/>
              </w:rPr>
              <w:t>Arrangements</w:t>
            </w:r>
            <w:r>
              <w:rPr>
                <w:rFonts w:ascii="Arial MT"/>
                <w:spacing w:val="-4"/>
                <w:sz w:val="23"/>
              </w:rPr>
              <w:t xml:space="preserve"> </w:t>
            </w:r>
            <w:r>
              <w:rPr>
                <w:rFonts w:ascii="Arial MT"/>
                <w:sz w:val="23"/>
              </w:rPr>
              <w:t>for</w:t>
            </w:r>
            <w:r>
              <w:rPr>
                <w:rFonts w:ascii="Arial MT"/>
                <w:spacing w:val="-2"/>
                <w:sz w:val="23"/>
              </w:rPr>
              <w:t xml:space="preserve"> </w:t>
            </w:r>
            <w:r>
              <w:rPr>
                <w:rFonts w:ascii="Arial MT"/>
                <w:sz w:val="23"/>
              </w:rPr>
              <w:t>handling</w:t>
            </w:r>
            <w:r>
              <w:rPr>
                <w:rFonts w:ascii="Arial MT"/>
                <w:spacing w:val="-5"/>
                <w:sz w:val="23"/>
              </w:rPr>
              <w:t xml:space="preserve"> </w:t>
            </w:r>
            <w:r>
              <w:rPr>
                <w:rFonts w:ascii="Arial MT"/>
                <w:sz w:val="23"/>
              </w:rPr>
              <w:t>complaints</w:t>
            </w:r>
            <w:r>
              <w:rPr>
                <w:rFonts w:ascii="Arial MT"/>
                <w:spacing w:val="-4"/>
                <w:sz w:val="23"/>
              </w:rPr>
              <w:t xml:space="preserve"> </w:t>
            </w:r>
            <w:r>
              <w:rPr>
                <w:rFonts w:ascii="Arial MT"/>
                <w:sz w:val="23"/>
              </w:rPr>
              <w:t>from</w:t>
            </w:r>
            <w:r>
              <w:rPr>
                <w:rFonts w:ascii="Arial MT"/>
                <w:spacing w:val="-4"/>
                <w:sz w:val="23"/>
              </w:rPr>
              <w:t xml:space="preserve"> </w:t>
            </w:r>
            <w:r>
              <w:rPr>
                <w:rFonts w:ascii="Arial MT"/>
                <w:sz w:val="23"/>
              </w:rPr>
              <w:t>parents and</w:t>
            </w:r>
            <w:r>
              <w:rPr>
                <w:rFonts w:ascii="Arial MT"/>
                <w:spacing w:val="-5"/>
                <w:sz w:val="23"/>
              </w:rPr>
              <w:t xml:space="preserve"> </w:t>
            </w:r>
            <w:r>
              <w:rPr>
                <w:rFonts w:ascii="Arial MT"/>
                <w:sz w:val="23"/>
              </w:rPr>
              <w:t>carers</w:t>
            </w:r>
            <w:r>
              <w:rPr>
                <w:rFonts w:ascii="Arial MT"/>
                <w:spacing w:val="-3"/>
                <w:sz w:val="23"/>
              </w:rPr>
              <w:t xml:space="preserve"> </w:t>
            </w:r>
            <w:r>
              <w:rPr>
                <w:rFonts w:ascii="Arial MT"/>
                <w:sz w:val="23"/>
              </w:rPr>
              <w:t>of</w:t>
            </w:r>
            <w:r>
              <w:rPr>
                <w:rFonts w:ascii="Arial MT"/>
                <w:spacing w:val="-3"/>
                <w:sz w:val="23"/>
              </w:rPr>
              <w:t xml:space="preserve"> </w:t>
            </w:r>
            <w:r>
              <w:rPr>
                <w:rFonts w:ascii="Arial MT"/>
                <w:sz w:val="23"/>
              </w:rPr>
              <w:t>children</w:t>
            </w:r>
            <w:r>
              <w:rPr>
                <w:rFonts w:ascii="Arial MT"/>
                <w:spacing w:val="-4"/>
                <w:sz w:val="23"/>
              </w:rPr>
              <w:t xml:space="preserve"> </w:t>
            </w:r>
            <w:r>
              <w:rPr>
                <w:rFonts w:ascii="Arial MT"/>
                <w:sz w:val="23"/>
              </w:rPr>
              <w:t>and</w:t>
            </w:r>
            <w:r>
              <w:rPr>
                <w:rFonts w:ascii="Arial MT"/>
                <w:spacing w:val="-5"/>
                <w:sz w:val="23"/>
              </w:rPr>
              <w:t xml:space="preserve"> </w:t>
            </w:r>
            <w:r>
              <w:rPr>
                <w:rFonts w:ascii="Arial MT"/>
                <w:sz w:val="23"/>
              </w:rPr>
              <w:t>young people with SEND about the provision made at the school</w:t>
            </w:r>
          </w:p>
        </w:tc>
      </w:tr>
      <w:tr w:rsidR="002B4FAF" w14:paraId="0E38DD45" w14:textId="77777777">
        <w:trPr>
          <w:trHeight w:val="5436"/>
        </w:trPr>
        <w:tc>
          <w:tcPr>
            <w:tcW w:w="9019" w:type="dxa"/>
          </w:tcPr>
          <w:p w14:paraId="78715E3D" w14:textId="77777777" w:rsidR="002B4FAF" w:rsidRDefault="00A3590F">
            <w:pPr>
              <w:pStyle w:val="TableParagraph"/>
              <w:ind w:left="107" w:firstLine="64"/>
            </w:pPr>
            <w:r>
              <w:t>Barnburgh</w:t>
            </w:r>
            <w:r>
              <w:rPr>
                <w:spacing w:val="-5"/>
              </w:rPr>
              <w:t xml:space="preserve"> </w:t>
            </w:r>
            <w:r>
              <w:t>Academy</w:t>
            </w:r>
            <w:r>
              <w:rPr>
                <w:spacing w:val="-4"/>
              </w:rPr>
              <w:t xml:space="preserve"> </w:t>
            </w:r>
            <w:r>
              <w:t>is</w:t>
            </w:r>
            <w:r>
              <w:rPr>
                <w:spacing w:val="-5"/>
              </w:rPr>
              <w:t xml:space="preserve"> </w:t>
            </w:r>
            <w:r>
              <w:t>committed</w:t>
            </w:r>
            <w:r>
              <w:rPr>
                <w:spacing w:val="-7"/>
              </w:rPr>
              <w:t xml:space="preserve"> </w:t>
            </w:r>
            <w:r>
              <w:t>to</w:t>
            </w:r>
            <w:r>
              <w:rPr>
                <w:spacing w:val="-5"/>
              </w:rPr>
              <w:t xml:space="preserve"> </w:t>
            </w:r>
            <w:r>
              <w:t>resolving</w:t>
            </w:r>
            <w:r>
              <w:rPr>
                <w:spacing w:val="-7"/>
              </w:rPr>
              <w:t xml:space="preserve"> </w:t>
            </w:r>
            <w:r>
              <w:t>disagreements</w:t>
            </w:r>
            <w:r>
              <w:rPr>
                <w:spacing w:val="-4"/>
              </w:rPr>
              <w:t xml:space="preserve"> </w:t>
            </w:r>
            <w:r>
              <w:t>between</w:t>
            </w:r>
            <w:r>
              <w:rPr>
                <w:spacing w:val="-6"/>
              </w:rPr>
              <w:t xml:space="preserve"> </w:t>
            </w:r>
            <w:r>
              <w:t>parents/carers, pupils, and the academy.</w:t>
            </w:r>
          </w:p>
          <w:p w14:paraId="30393529" w14:textId="77777777" w:rsidR="002B4FAF" w:rsidRDefault="002B4FAF">
            <w:pPr>
              <w:pStyle w:val="TableParagraph"/>
              <w:spacing w:before="13"/>
              <w:ind w:left="0"/>
              <w:rPr>
                <w:rFonts w:ascii="Arial"/>
                <w:i/>
              </w:rPr>
            </w:pPr>
          </w:p>
          <w:p w14:paraId="1DB9280F" w14:textId="77777777" w:rsidR="002B4FAF" w:rsidRDefault="00A3590F">
            <w:pPr>
              <w:pStyle w:val="TableParagraph"/>
              <w:ind w:left="107"/>
            </w:pPr>
            <w:r>
              <w:t>In</w:t>
            </w:r>
            <w:r>
              <w:rPr>
                <w:spacing w:val="-4"/>
              </w:rPr>
              <w:t xml:space="preserve"> </w:t>
            </w:r>
            <w:r>
              <w:t>carrying</w:t>
            </w:r>
            <w:r>
              <w:rPr>
                <w:spacing w:val="-2"/>
              </w:rPr>
              <w:t xml:space="preserve"> </w:t>
            </w:r>
            <w:r>
              <w:t>out</w:t>
            </w:r>
            <w:r>
              <w:rPr>
                <w:spacing w:val="-5"/>
              </w:rPr>
              <w:t xml:space="preserve"> </w:t>
            </w:r>
            <w:r>
              <w:t>duties,</w:t>
            </w:r>
            <w:r>
              <w:rPr>
                <w:spacing w:val="-1"/>
              </w:rPr>
              <w:t xml:space="preserve"> </w:t>
            </w:r>
            <w:r>
              <w:rPr>
                <w:spacing w:val="-5"/>
              </w:rPr>
              <w:t>we:</w:t>
            </w:r>
          </w:p>
          <w:p w14:paraId="634289D5" w14:textId="77777777" w:rsidR="002B4FAF" w:rsidRDefault="00A3590F">
            <w:pPr>
              <w:pStyle w:val="TableParagraph"/>
              <w:numPr>
                <w:ilvl w:val="0"/>
                <w:numId w:val="2"/>
              </w:numPr>
              <w:tabs>
                <w:tab w:val="left" w:pos="828"/>
              </w:tabs>
              <w:spacing w:before="1" w:line="265" w:lineRule="exact"/>
              <w:ind w:left="828"/>
            </w:pPr>
            <w:r>
              <w:t>Support</w:t>
            </w:r>
            <w:r>
              <w:rPr>
                <w:spacing w:val="-6"/>
              </w:rPr>
              <w:t xml:space="preserve"> </w:t>
            </w:r>
            <w:r>
              <w:t>early</w:t>
            </w:r>
            <w:r>
              <w:rPr>
                <w:spacing w:val="-6"/>
              </w:rPr>
              <w:t xml:space="preserve"> </w:t>
            </w:r>
            <w:r>
              <w:t>resolution</w:t>
            </w:r>
            <w:r>
              <w:rPr>
                <w:spacing w:val="-5"/>
              </w:rPr>
              <w:t xml:space="preserve"> </w:t>
            </w:r>
            <w:r>
              <w:t>of</w:t>
            </w:r>
            <w:r>
              <w:rPr>
                <w:spacing w:val="-4"/>
              </w:rPr>
              <w:t xml:space="preserve"> </w:t>
            </w:r>
            <w:r>
              <w:t>disagreements</w:t>
            </w:r>
            <w:r>
              <w:rPr>
                <w:spacing w:val="-2"/>
              </w:rPr>
              <w:t xml:space="preserve"> </w:t>
            </w:r>
            <w:r>
              <w:t>at</w:t>
            </w:r>
            <w:r>
              <w:rPr>
                <w:spacing w:val="-6"/>
              </w:rPr>
              <w:t xml:space="preserve"> </w:t>
            </w:r>
            <w:r>
              <w:t>the</w:t>
            </w:r>
            <w:r>
              <w:rPr>
                <w:spacing w:val="-4"/>
              </w:rPr>
              <w:t xml:space="preserve"> </w:t>
            </w:r>
            <w:r>
              <w:t>local</w:t>
            </w:r>
            <w:r>
              <w:rPr>
                <w:spacing w:val="-3"/>
              </w:rPr>
              <w:t xml:space="preserve"> </w:t>
            </w:r>
            <w:r>
              <w:rPr>
                <w:spacing w:val="-2"/>
              </w:rPr>
              <w:t>level.</w:t>
            </w:r>
          </w:p>
          <w:p w14:paraId="0AAEAE0A" w14:textId="77777777" w:rsidR="002B4FAF" w:rsidRDefault="00A3590F">
            <w:pPr>
              <w:pStyle w:val="TableParagraph"/>
              <w:numPr>
                <w:ilvl w:val="0"/>
                <w:numId w:val="2"/>
              </w:numPr>
              <w:tabs>
                <w:tab w:val="left" w:pos="828"/>
              </w:tabs>
              <w:ind w:right="245" w:firstLine="0"/>
            </w:pPr>
            <w:r>
              <w:t>Explain</w:t>
            </w:r>
            <w:r>
              <w:rPr>
                <w:spacing w:val="-5"/>
              </w:rPr>
              <w:t xml:space="preserve"> </w:t>
            </w:r>
            <w:r>
              <w:t>the</w:t>
            </w:r>
            <w:r>
              <w:rPr>
                <w:spacing w:val="-5"/>
              </w:rPr>
              <w:t xml:space="preserve"> </w:t>
            </w:r>
            <w:r>
              <w:t>independent</w:t>
            </w:r>
            <w:r>
              <w:rPr>
                <w:spacing w:val="-8"/>
              </w:rPr>
              <w:t xml:space="preserve"> </w:t>
            </w:r>
            <w:r>
              <w:t>disagreement</w:t>
            </w:r>
            <w:r>
              <w:rPr>
                <w:spacing w:val="-3"/>
              </w:rPr>
              <w:t xml:space="preserve"> </w:t>
            </w:r>
            <w:r>
              <w:t>resolution</w:t>
            </w:r>
            <w:r>
              <w:rPr>
                <w:spacing w:val="-6"/>
              </w:rPr>
              <w:t xml:space="preserve"> </w:t>
            </w:r>
            <w:r>
              <w:t>arrangements</w:t>
            </w:r>
            <w:r>
              <w:rPr>
                <w:spacing w:val="-3"/>
              </w:rPr>
              <w:t xml:space="preserve"> </w:t>
            </w:r>
            <w:r>
              <w:t>in</w:t>
            </w:r>
            <w:r>
              <w:rPr>
                <w:spacing w:val="-5"/>
              </w:rPr>
              <w:t xml:space="preserve"> </w:t>
            </w:r>
            <w:r>
              <w:t>our</w:t>
            </w:r>
            <w:r>
              <w:rPr>
                <w:spacing w:val="-4"/>
              </w:rPr>
              <w:t xml:space="preserve"> </w:t>
            </w:r>
            <w:r>
              <w:t>Complaints Procedures Policy, which is available for disagreements across special educational provision, and health and care provision in relation to EHC plans and tribunals.</w:t>
            </w:r>
          </w:p>
          <w:p w14:paraId="6A575A32" w14:textId="77777777" w:rsidR="002B4FAF" w:rsidRDefault="002B4FAF">
            <w:pPr>
              <w:pStyle w:val="TableParagraph"/>
              <w:spacing w:before="12"/>
              <w:ind w:left="0"/>
              <w:rPr>
                <w:rFonts w:ascii="Arial"/>
                <w:i/>
              </w:rPr>
            </w:pPr>
          </w:p>
          <w:p w14:paraId="342C2295" w14:textId="77777777" w:rsidR="002B4FAF" w:rsidRDefault="00A3590F">
            <w:pPr>
              <w:pStyle w:val="TableParagraph"/>
              <w:spacing w:before="1"/>
              <w:ind w:left="107"/>
            </w:pPr>
            <w:r>
              <w:t>The</w:t>
            </w:r>
            <w:r>
              <w:rPr>
                <w:spacing w:val="-9"/>
              </w:rPr>
              <w:t xml:space="preserve"> </w:t>
            </w:r>
            <w:r>
              <w:t>academy’s</w:t>
            </w:r>
            <w:r>
              <w:rPr>
                <w:spacing w:val="-5"/>
              </w:rPr>
              <w:t xml:space="preserve"> </w:t>
            </w:r>
            <w:r>
              <w:t>Complaints</w:t>
            </w:r>
            <w:r>
              <w:rPr>
                <w:spacing w:val="-4"/>
              </w:rPr>
              <w:t xml:space="preserve"> </w:t>
            </w:r>
            <w:r>
              <w:t>Procedures</w:t>
            </w:r>
            <w:r>
              <w:rPr>
                <w:spacing w:val="-7"/>
              </w:rPr>
              <w:t xml:space="preserve"> </w:t>
            </w:r>
            <w:r>
              <w:t>Policy</w:t>
            </w:r>
            <w:r>
              <w:rPr>
                <w:spacing w:val="-1"/>
              </w:rPr>
              <w:t xml:space="preserve"> </w:t>
            </w:r>
            <w:r>
              <w:t>is</w:t>
            </w:r>
            <w:r>
              <w:rPr>
                <w:spacing w:val="-5"/>
              </w:rPr>
              <w:t xml:space="preserve"> </w:t>
            </w:r>
            <w:r>
              <w:t>published</w:t>
            </w:r>
            <w:r>
              <w:rPr>
                <w:spacing w:val="-4"/>
              </w:rPr>
              <w:t xml:space="preserve"> </w:t>
            </w:r>
            <w:r>
              <w:t>on</w:t>
            </w:r>
            <w:r>
              <w:rPr>
                <w:spacing w:val="-8"/>
              </w:rPr>
              <w:t xml:space="preserve"> </w:t>
            </w:r>
            <w:r>
              <w:t>the</w:t>
            </w:r>
            <w:r>
              <w:rPr>
                <w:spacing w:val="-6"/>
              </w:rPr>
              <w:t xml:space="preserve"> </w:t>
            </w:r>
            <w:r>
              <w:t>academy’s</w:t>
            </w:r>
            <w:r>
              <w:rPr>
                <w:spacing w:val="-5"/>
              </w:rPr>
              <w:t xml:space="preserve"> </w:t>
            </w:r>
            <w:r>
              <w:rPr>
                <w:spacing w:val="-2"/>
              </w:rPr>
              <w:t>website.</w:t>
            </w:r>
          </w:p>
          <w:p w14:paraId="1C376F9E" w14:textId="77777777" w:rsidR="002B4FAF" w:rsidRDefault="002B4FAF">
            <w:pPr>
              <w:pStyle w:val="TableParagraph"/>
              <w:spacing w:before="12"/>
              <w:ind w:left="0"/>
              <w:rPr>
                <w:rFonts w:ascii="Arial"/>
                <w:i/>
              </w:rPr>
            </w:pPr>
          </w:p>
          <w:p w14:paraId="15C1D0CD" w14:textId="77777777" w:rsidR="002B4FAF" w:rsidRDefault="00A3590F">
            <w:pPr>
              <w:pStyle w:val="TableParagraph"/>
              <w:ind w:left="107" w:right="98"/>
              <w:jc w:val="both"/>
            </w:pPr>
            <w:r>
              <w:t>Following a parent’s serious complaint or disagreement about the SEND provision being made for their child, the school will contact the LA immediately to seek disagreement resolution advice, regardless of whether an EHC plan is in place</w:t>
            </w:r>
            <w:r>
              <w:t>.</w:t>
            </w:r>
          </w:p>
          <w:p w14:paraId="4773F820" w14:textId="77777777" w:rsidR="002B4FAF" w:rsidRDefault="00A3590F">
            <w:pPr>
              <w:pStyle w:val="TableParagraph"/>
              <w:ind w:left="107" w:right="97"/>
              <w:jc w:val="both"/>
            </w:pPr>
            <w:r>
              <w:t>The school is aware of the formal and informal arrangements for resolving disagreements at a local level and will work with the LA in responding to requests for information as part of procedures for:</w:t>
            </w:r>
          </w:p>
          <w:p w14:paraId="4702D18B" w14:textId="77777777" w:rsidR="002B4FAF" w:rsidRDefault="00A3590F">
            <w:pPr>
              <w:pStyle w:val="TableParagraph"/>
              <w:numPr>
                <w:ilvl w:val="1"/>
                <w:numId w:val="2"/>
              </w:numPr>
              <w:tabs>
                <w:tab w:val="left" w:pos="828"/>
              </w:tabs>
              <w:spacing w:line="269" w:lineRule="exact"/>
            </w:pPr>
            <w:r>
              <w:t>Disagreement</w:t>
            </w:r>
            <w:r>
              <w:rPr>
                <w:spacing w:val="-8"/>
              </w:rPr>
              <w:t xml:space="preserve"> </w:t>
            </w:r>
            <w:r>
              <w:rPr>
                <w:spacing w:val="-2"/>
              </w:rPr>
              <w:t>resolution.</w:t>
            </w:r>
          </w:p>
          <w:p w14:paraId="522DAD3E" w14:textId="77777777" w:rsidR="002B4FAF" w:rsidRDefault="00A3590F">
            <w:pPr>
              <w:pStyle w:val="TableParagraph"/>
              <w:numPr>
                <w:ilvl w:val="1"/>
                <w:numId w:val="2"/>
              </w:numPr>
              <w:tabs>
                <w:tab w:val="left" w:pos="828"/>
              </w:tabs>
              <w:spacing w:before="38"/>
            </w:pPr>
            <w:r>
              <w:rPr>
                <w:spacing w:val="-2"/>
              </w:rPr>
              <w:t>Mediation.</w:t>
            </w:r>
          </w:p>
          <w:p w14:paraId="3D5C0501" w14:textId="77777777" w:rsidR="002B4FAF" w:rsidRDefault="00A3590F">
            <w:pPr>
              <w:pStyle w:val="TableParagraph"/>
              <w:numPr>
                <w:ilvl w:val="1"/>
                <w:numId w:val="2"/>
              </w:numPr>
              <w:tabs>
                <w:tab w:val="left" w:pos="828"/>
              </w:tabs>
              <w:spacing w:before="38"/>
            </w:pPr>
            <w:r>
              <w:t>Appeals</w:t>
            </w:r>
            <w:r>
              <w:rPr>
                <w:spacing w:val="-3"/>
              </w:rPr>
              <w:t xml:space="preserve"> </w:t>
            </w:r>
            <w:r>
              <w:t>to</w:t>
            </w:r>
            <w:r>
              <w:rPr>
                <w:spacing w:val="-5"/>
              </w:rPr>
              <w:t xml:space="preserve"> </w:t>
            </w:r>
            <w:r>
              <w:t>the</w:t>
            </w:r>
            <w:r>
              <w:rPr>
                <w:spacing w:val="-4"/>
              </w:rPr>
              <w:t xml:space="preserve"> </w:t>
            </w:r>
            <w:r>
              <w:t>SEN</w:t>
            </w:r>
            <w:r>
              <w:t>D</w:t>
            </w:r>
            <w:r>
              <w:rPr>
                <w:spacing w:val="-3"/>
              </w:rPr>
              <w:t xml:space="preserve"> </w:t>
            </w:r>
            <w:r>
              <w:rPr>
                <w:spacing w:val="-2"/>
              </w:rPr>
              <w:t>Tribunal.</w:t>
            </w:r>
          </w:p>
        </w:tc>
      </w:tr>
    </w:tbl>
    <w:p w14:paraId="368D54BE" w14:textId="77777777" w:rsidR="002B4FAF" w:rsidRDefault="002B4FAF">
      <w:pPr>
        <w:pStyle w:val="TableParagraph"/>
        <w:sectPr w:rsidR="002B4FAF">
          <w:type w:val="continuous"/>
          <w:pgSz w:w="11910" w:h="16840"/>
          <w:pgMar w:top="68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2B4FAF" w14:paraId="648A788F" w14:textId="77777777">
        <w:trPr>
          <w:trHeight w:val="1608"/>
        </w:trPr>
        <w:tc>
          <w:tcPr>
            <w:tcW w:w="9019" w:type="dxa"/>
          </w:tcPr>
          <w:p w14:paraId="66F8CB19" w14:textId="77777777" w:rsidR="002B4FAF" w:rsidRDefault="002B4FAF">
            <w:pPr>
              <w:pStyle w:val="TableParagraph"/>
              <w:spacing w:before="52"/>
              <w:ind w:left="0"/>
              <w:rPr>
                <w:rFonts w:ascii="Arial"/>
                <w:i/>
              </w:rPr>
            </w:pPr>
          </w:p>
          <w:p w14:paraId="71946242" w14:textId="77777777" w:rsidR="002B4FAF" w:rsidRDefault="00A3590F">
            <w:pPr>
              <w:pStyle w:val="TableParagraph"/>
              <w:ind w:left="107" w:right="97"/>
              <w:jc w:val="both"/>
            </w:pPr>
            <w:r>
              <w:t>The</w:t>
            </w:r>
            <w:r>
              <w:rPr>
                <w:spacing w:val="-9"/>
              </w:rPr>
              <w:t xml:space="preserve"> </w:t>
            </w:r>
            <w:r>
              <w:t>school</w:t>
            </w:r>
            <w:r>
              <w:rPr>
                <w:spacing w:val="-10"/>
              </w:rPr>
              <w:t xml:space="preserve"> </w:t>
            </w:r>
            <w:r>
              <w:t>will</w:t>
            </w:r>
            <w:r>
              <w:rPr>
                <w:spacing w:val="-10"/>
              </w:rPr>
              <w:t xml:space="preserve"> </w:t>
            </w:r>
            <w:r>
              <w:t>meet</w:t>
            </w:r>
            <w:r>
              <w:rPr>
                <w:spacing w:val="-7"/>
              </w:rPr>
              <w:t xml:space="preserve"> </w:t>
            </w:r>
            <w:r>
              <w:t>any</w:t>
            </w:r>
            <w:r>
              <w:rPr>
                <w:spacing w:val="-9"/>
              </w:rPr>
              <w:t xml:space="preserve"> </w:t>
            </w:r>
            <w:r>
              <w:t>request</w:t>
            </w:r>
            <w:r>
              <w:rPr>
                <w:spacing w:val="-7"/>
              </w:rPr>
              <w:t xml:space="preserve"> </w:t>
            </w:r>
            <w:r>
              <w:t>to</w:t>
            </w:r>
            <w:r>
              <w:rPr>
                <w:spacing w:val="-9"/>
              </w:rPr>
              <w:t xml:space="preserve"> </w:t>
            </w:r>
            <w:r>
              <w:t>attend</w:t>
            </w:r>
            <w:r>
              <w:rPr>
                <w:spacing w:val="-10"/>
              </w:rPr>
              <w:t xml:space="preserve"> </w:t>
            </w:r>
            <w:r>
              <w:t>a</w:t>
            </w:r>
            <w:r>
              <w:rPr>
                <w:spacing w:val="-8"/>
              </w:rPr>
              <w:t xml:space="preserve"> </w:t>
            </w:r>
            <w:r>
              <w:t>SEND</w:t>
            </w:r>
            <w:r>
              <w:rPr>
                <w:spacing w:val="-8"/>
              </w:rPr>
              <w:t xml:space="preserve"> </w:t>
            </w:r>
            <w:r>
              <w:t>tribunal</w:t>
            </w:r>
            <w:r>
              <w:rPr>
                <w:spacing w:val="-10"/>
              </w:rPr>
              <w:t xml:space="preserve"> </w:t>
            </w:r>
            <w:r>
              <w:t>and</w:t>
            </w:r>
            <w:r>
              <w:rPr>
                <w:spacing w:val="-10"/>
              </w:rPr>
              <w:t xml:space="preserve"> </w:t>
            </w:r>
            <w:r>
              <w:t>explain</w:t>
            </w:r>
            <w:r>
              <w:rPr>
                <w:spacing w:val="-8"/>
              </w:rPr>
              <w:t xml:space="preserve"> </w:t>
            </w:r>
            <w:r>
              <w:t>any</w:t>
            </w:r>
            <w:r>
              <w:rPr>
                <w:spacing w:val="-12"/>
              </w:rPr>
              <w:t xml:space="preserve"> </w:t>
            </w:r>
            <w:r>
              <w:t>departure</w:t>
            </w:r>
            <w:r>
              <w:rPr>
                <w:spacing w:val="-9"/>
              </w:rPr>
              <w:t xml:space="preserve"> </w:t>
            </w:r>
            <w:r>
              <w:t>from its duties and obligations under the ‘Special educational needs and disability code of practice: 0 to 25 years’.</w:t>
            </w:r>
          </w:p>
        </w:tc>
      </w:tr>
      <w:tr w:rsidR="002B4FAF" w14:paraId="416A8F31" w14:textId="77777777">
        <w:trPr>
          <w:trHeight w:val="503"/>
        </w:trPr>
        <w:tc>
          <w:tcPr>
            <w:tcW w:w="9019" w:type="dxa"/>
            <w:shd w:val="clear" w:color="auto" w:fill="A6A6A6"/>
          </w:tcPr>
          <w:p w14:paraId="2F3FE615" w14:textId="77777777" w:rsidR="002B4FAF" w:rsidRDefault="002B4FAF">
            <w:pPr>
              <w:pStyle w:val="TableParagraph"/>
              <w:ind w:left="0"/>
              <w:rPr>
                <w:rFonts w:ascii="Times New Roman"/>
              </w:rPr>
            </w:pPr>
          </w:p>
        </w:tc>
      </w:tr>
      <w:tr w:rsidR="002B4FAF" w14:paraId="29CABB94" w14:textId="77777777">
        <w:trPr>
          <w:trHeight w:val="767"/>
        </w:trPr>
        <w:tc>
          <w:tcPr>
            <w:tcW w:w="9019" w:type="dxa"/>
          </w:tcPr>
          <w:p w14:paraId="3004234B" w14:textId="77777777" w:rsidR="002B4FAF" w:rsidRDefault="00A3590F">
            <w:pPr>
              <w:pStyle w:val="TableParagraph"/>
              <w:ind w:left="2239" w:hanging="2014"/>
              <w:rPr>
                <w:rFonts w:ascii="Arial MT" w:hAnsi="Arial MT"/>
                <w:sz w:val="23"/>
              </w:rPr>
            </w:pPr>
            <w:r>
              <w:rPr>
                <w:rFonts w:ascii="Arial MT" w:hAnsi="Arial MT"/>
                <w:sz w:val="23"/>
              </w:rPr>
              <w:t>Details</w:t>
            </w:r>
            <w:r>
              <w:rPr>
                <w:rFonts w:ascii="Arial MT" w:hAnsi="Arial MT"/>
                <w:spacing w:val="-4"/>
                <w:sz w:val="23"/>
              </w:rPr>
              <w:t xml:space="preserve"> </w:t>
            </w:r>
            <w:r>
              <w:rPr>
                <w:rFonts w:ascii="Arial MT" w:hAnsi="Arial MT"/>
                <w:sz w:val="23"/>
              </w:rPr>
              <w:t>of</w:t>
            </w:r>
            <w:r>
              <w:rPr>
                <w:rFonts w:ascii="Arial MT" w:hAnsi="Arial MT"/>
                <w:spacing w:val="-3"/>
                <w:sz w:val="23"/>
              </w:rPr>
              <w:t xml:space="preserve"> </w:t>
            </w:r>
            <w:r>
              <w:rPr>
                <w:rFonts w:ascii="Arial MT" w:hAnsi="Arial MT"/>
                <w:sz w:val="23"/>
              </w:rPr>
              <w:t>the</w:t>
            </w:r>
            <w:r>
              <w:rPr>
                <w:rFonts w:ascii="Arial MT" w:hAnsi="Arial MT"/>
                <w:spacing w:val="-5"/>
                <w:sz w:val="23"/>
              </w:rPr>
              <w:t xml:space="preserve"> </w:t>
            </w:r>
            <w:r>
              <w:rPr>
                <w:rFonts w:ascii="Arial MT" w:hAnsi="Arial MT"/>
                <w:sz w:val="23"/>
              </w:rPr>
              <w:t>school’s</w:t>
            </w:r>
            <w:r>
              <w:rPr>
                <w:rFonts w:ascii="Arial MT" w:hAnsi="Arial MT"/>
                <w:spacing w:val="-4"/>
                <w:sz w:val="23"/>
              </w:rPr>
              <w:t xml:space="preserve"> </w:t>
            </w:r>
            <w:r>
              <w:rPr>
                <w:rFonts w:ascii="Arial MT" w:hAnsi="Arial MT"/>
                <w:sz w:val="23"/>
              </w:rPr>
              <w:t>contribution</w:t>
            </w:r>
            <w:r>
              <w:rPr>
                <w:rFonts w:ascii="Arial MT" w:hAnsi="Arial MT"/>
                <w:spacing w:val="-5"/>
                <w:sz w:val="23"/>
              </w:rPr>
              <w:t xml:space="preserve"> </w:t>
            </w:r>
            <w:r>
              <w:rPr>
                <w:rFonts w:ascii="Arial MT" w:hAnsi="Arial MT"/>
                <w:sz w:val="23"/>
              </w:rPr>
              <w:t>to</w:t>
            </w:r>
            <w:r>
              <w:rPr>
                <w:rFonts w:ascii="Arial MT" w:hAnsi="Arial MT"/>
                <w:spacing w:val="-5"/>
                <w:sz w:val="23"/>
              </w:rPr>
              <w:t xml:space="preserve"> </w:t>
            </w:r>
            <w:r>
              <w:rPr>
                <w:rFonts w:ascii="Arial MT" w:hAnsi="Arial MT"/>
                <w:sz w:val="23"/>
              </w:rPr>
              <w:t>the Local</w:t>
            </w:r>
            <w:r>
              <w:rPr>
                <w:rFonts w:ascii="Arial MT" w:hAnsi="Arial MT"/>
                <w:spacing w:val="-5"/>
                <w:sz w:val="23"/>
              </w:rPr>
              <w:t xml:space="preserve"> </w:t>
            </w:r>
            <w:r>
              <w:rPr>
                <w:rFonts w:ascii="Arial MT" w:hAnsi="Arial MT"/>
                <w:sz w:val="23"/>
              </w:rPr>
              <w:t>Offer,</w:t>
            </w:r>
            <w:r>
              <w:rPr>
                <w:rFonts w:ascii="Arial MT" w:hAnsi="Arial MT"/>
                <w:spacing w:val="-5"/>
                <w:sz w:val="23"/>
              </w:rPr>
              <w:t xml:space="preserve"> </w:t>
            </w:r>
            <w:r>
              <w:rPr>
                <w:rFonts w:ascii="Arial MT" w:hAnsi="Arial MT"/>
                <w:sz w:val="23"/>
              </w:rPr>
              <w:t>including</w:t>
            </w:r>
            <w:r>
              <w:rPr>
                <w:rFonts w:ascii="Arial MT" w:hAnsi="Arial MT"/>
                <w:spacing w:val="-5"/>
                <w:sz w:val="23"/>
              </w:rPr>
              <w:t xml:space="preserve"> </w:t>
            </w:r>
            <w:r>
              <w:rPr>
                <w:rFonts w:ascii="Arial MT" w:hAnsi="Arial MT"/>
                <w:sz w:val="23"/>
              </w:rPr>
              <w:t>information</w:t>
            </w:r>
            <w:r>
              <w:rPr>
                <w:rFonts w:ascii="Arial MT" w:hAnsi="Arial MT"/>
                <w:spacing w:val="-5"/>
                <w:sz w:val="23"/>
              </w:rPr>
              <w:t xml:space="preserve"> </w:t>
            </w:r>
            <w:r>
              <w:rPr>
                <w:rFonts w:ascii="Arial MT" w:hAnsi="Arial MT"/>
                <w:sz w:val="23"/>
              </w:rPr>
              <w:t>on</w:t>
            </w:r>
            <w:r>
              <w:rPr>
                <w:rFonts w:ascii="Arial MT" w:hAnsi="Arial MT"/>
                <w:spacing w:val="-5"/>
                <w:sz w:val="23"/>
              </w:rPr>
              <w:t xml:space="preserve"> </w:t>
            </w:r>
            <w:r>
              <w:rPr>
                <w:rFonts w:ascii="Arial MT" w:hAnsi="Arial MT"/>
                <w:sz w:val="23"/>
              </w:rPr>
              <w:t>where the Local Authority’s Local Offer is published</w:t>
            </w:r>
          </w:p>
        </w:tc>
      </w:tr>
      <w:tr w:rsidR="002B4FAF" w14:paraId="227D3833" w14:textId="77777777">
        <w:trPr>
          <w:trHeight w:val="8558"/>
        </w:trPr>
        <w:tc>
          <w:tcPr>
            <w:tcW w:w="9019" w:type="dxa"/>
          </w:tcPr>
          <w:p w14:paraId="618AF39B" w14:textId="77777777" w:rsidR="002B4FAF" w:rsidRDefault="00A3590F">
            <w:pPr>
              <w:pStyle w:val="TableParagraph"/>
              <w:ind w:left="107"/>
              <w:jc w:val="both"/>
            </w:pPr>
            <w:r>
              <w:t>The</w:t>
            </w:r>
            <w:r>
              <w:rPr>
                <w:spacing w:val="12"/>
              </w:rPr>
              <w:t xml:space="preserve"> </w:t>
            </w:r>
            <w:r>
              <w:t>school’s</w:t>
            </w:r>
            <w:r>
              <w:rPr>
                <w:spacing w:val="16"/>
              </w:rPr>
              <w:t xml:space="preserve"> </w:t>
            </w:r>
            <w:r>
              <w:t>governing</w:t>
            </w:r>
            <w:r>
              <w:rPr>
                <w:spacing w:val="13"/>
              </w:rPr>
              <w:t xml:space="preserve"> </w:t>
            </w:r>
            <w:r>
              <w:t>board</w:t>
            </w:r>
            <w:r>
              <w:rPr>
                <w:spacing w:val="16"/>
              </w:rPr>
              <w:t xml:space="preserve"> </w:t>
            </w:r>
            <w:r>
              <w:t>will</w:t>
            </w:r>
            <w:r>
              <w:rPr>
                <w:spacing w:val="13"/>
              </w:rPr>
              <w:t xml:space="preserve"> </w:t>
            </w:r>
            <w:r>
              <w:t>collaborate</w:t>
            </w:r>
            <w:r>
              <w:rPr>
                <w:spacing w:val="13"/>
              </w:rPr>
              <w:t xml:space="preserve"> </w:t>
            </w:r>
            <w:r>
              <w:t>with</w:t>
            </w:r>
            <w:r>
              <w:rPr>
                <w:spacing w:val="15"/>
              </w:rPr>
              <w:t xml:space="preserve"> </w:t>
            </w:r>
            <w:r>
              <w:t>and</w:t>
            </w:r>
            <w:r>
              <w:rPr>
                <w:spacing w:val="17"/>
              </w:rPr>
              <w:t xml:space="preserve"> </w:t>
            </w:r>
            <w:r>
              <w:t>support</w:t>
            </w:r>
            <w:r>
              <w:rPr>
                <w:spacing w:val="13"/>
              </w:rPr>
              <w:t xml:space="preserve"> </w:t>
            </w:r>
            <w:r>
              <w:t>the</w:t>
            </w:r>
            <w:r>
              <w:rPr>
                <w:spacing w:val="13"/>
              </w:rPr>
              <w:t xml:space="preserve"> </w:t>
            </w:r>
            <w:r>
              <w:t>LA</w:t>
            </w:r>
            <w:r>
              <w:rPr>
                <w:spacing w:val="15"/>
              </w:rPr>
              <w:t xml:space="preserve"> </w:t>
            </w:r>
            <w:r>
              <w:t>in</w:t>
            </w:r>
            <w:r>
              <w:rPr>
                <w:spacing w:val="16"/>
              </w:rPr>
              <w:t xml:space="preserve"> </w:t>
            </w:r>
            <w:r>
              <w:t>developing</w:t>
            </w:r>
            <w:r>
              <w:rPr>
                <w:spacing w:val="14"/>
              </w:rPr>
              <w:t xml:space="preserve"> </w:t>
            </w:r>
            <w:r>
              <w:rPr>
                <w:spacing w:val="-5"/>
              </w:rPr>
              <w:t>and</w:t>
            </w:r>
          </w:p>
          <w:p w14:paraId="2AB06F28" w14:textId="77777777" w:rsidR="002B4FAF" w:rsidRDefault="00A3590F">
            <w:pPr>
              <w:pStyle w:val="TableParagraph"/>
              <w:spacing w:before="1" w:line="265" w:lineRule="exact"/>
              <w:ind w:left="107"/>
              <w:jc w:val="both"/>
            </w:pPr>
            <w:r>
              <w:t>reviewing</w:t>
            </w:r>
            <w:r>
              <w:rPr>
                <w:spacing w:val="-5"/>
              </w:rPr>
              <w:t xml:space="preserve"> </w:t>
            </w:r>
            <w:r>
              <w:t>the</w:t>
            </w:r>
            <w:r>
              <w:rPr>
                <w:spacing w:val="-4"/>
              </w:rPr>
              <w:t xml:space="preserve"> </w:t>
            </w:r>
            <w:r>
              <w:t>Local</w:t>
            </w:r>
            <w:r>
              <w:rPr>
                <w:spacing w:val="-4"/>
              </w:rPr>
              <w:t xml:space="preserve"> </w:t>
            </w:r>
            <w:r>
              <w:t>Offer,</w:t>
            </w:r>
            <w:r>
              <w:rPr>
                <w:spacing w:val="-2"/>
              </w:rPr>
              <w:t xml:space="preserve"> </w:t>
            </w:r>
            <w:r>
              <w:t>where</w:t>
            </w:r>
            <w:r>
              <w:rPr>
                <w:spacing w:val="-5"/>
              </w:rPr>
              <w:t xml:space="preserve"> </w:t>
            </w:r>
            <w:r>
              <w:t>necessary</w:t>
            </w:r>
            <w:r>
              <w:rPr>
                <w:spacing w:val="-4"/>
              </w:rPr>
              <w:t xml:space="preserve"> </w:t>
            </w:r>
            <w:r>
              <w:t>and</w:t>
            </w:r>
            <w:r>
              <w:rPr>
                <w:spacing w:val="-2"/>
              </w:rPr>
              <w:t xml:space="preserve"> </w:t>
            </w:r>
            <w:r>
              <w:t>appropriate,</w:t>
            </w:r>
            <w:r>
              <w:rPr>
                <w:spacing w:val="-5"/>
              </w:rPr>
              <w:t xml:space="preserve"> </w:t>
            </w:r>
            <w:r>
              <w:t>to</w:t>
            </w:r>
            <w:r>
              <w:rPr>
                <w:spacing w:val="-5"/>
              </w:rPr>
              <w:t xml:space="preserve"> </w:t>
            </w:r>
            <w:r>
              <w:t>ensure</w:t>
            </w:r>
            <w:r>
              <w:rPr>
                <w:spacing w:val="-6"/>
              </w:rPr>
              <w:t xml:space="preserve"> </w:t>
            </w:r>
            <w:r>
              <w:t>that</w:t>
            </w:r>
            <w:r>
              <w:rPr>
                <w:spacing w:val="-2"/>
              </w:rPr>
              <w:t xml:space="preserve"> </w:t>
            </w:r>
            <w:r>
              <w:t>it</w:t>
            </w:r>
            <w:r>
              <w:rPr>
                <w:spacing w:val="-2"/>
              </w:rPr>
              <w:t xml:space="preserve"> </w:t>
            </w:r>
            <w:r>
              <w:rPr>
                <w:spacing w:val="-5"/>
              </w:rPr>
              <w:t>is:</w:t>
            </w:r>
          </w:p>
          <w:p w14:paraId="4DA50FF2" w14:textId="77777777" w:rsidR="002B4FAF" w:rsidRDefault="00A3590F">
            <w:pPr>
              <w:pStyle w:val="TableParagraph"/>
              <w:numPr>
                <w:ilvl w:val="0"/>
                <w:numId w:val="1"/>
              </w:numPr>
              <w:tabs>
                <w:tab w:val="left" w:pos="1188"/>
              </w:tabs>
              <w:spacing w:line="276" w:lineRule="auto"/>
              <w:ind w:right="97"/>
              <w:jc w:val="both"/>
            </w:pPr>
            <w:r>
              <w:rPr>
                <w:b/>
              </w:rPr>
              <w:t>Collaborative</w:t>
            </w:r>
            <w:r>
              <w:t>: Where appropriate, the school will work with LAs, parents/carers and pupils in developing and reviewing the Local Offer. The school will also cooperate with those providing services.</w:t>
            </w:r>
          </w:p>
          <w:p w14:paraId="50619C84" w14:textId="77777777" w:rsidR="002B4FAF" w:rsidRDefault="00A3590F">
            <w:pPr>
              <w:pStyle w:val="TableParagraph"/>
              <w:numPr>
                <w:ilvl w:val="0"/>
                <w:numId w:val="1"/>
              </w:numPr>
              <w:tabs>
                <w:tab w:val="left" w:pos="1188"/>
              </w:tabs>
              <w:spacing w:line="276" w:lineRule="auto"/>
              <w:ind w:right="94"/>
              <w:jc w:val="both"/>
            </w:pPr>
            <w:r>
              <w:rPr>
                <w:b/>
              </w:rPr>
              <w:t>Accessible</w:t>
            </w:r>
            <w:r>
              <w:t xml:space="preserve">: The school will collaborate with the LA during development </w:t>
            </w:r>
            <w:r>
              <w:t>and review to ensure that the LA’s Local Offer is easy to understand, factual and jargon-free; is structured in a way that relates to pupils’ and parents/</w:t>
            </w:r>
            <w:proofErr w:type="spellStart"/>
            <w:r>
              <w:t>carers’</w:t>
            </w:r>
            <w:proofErr w:type="spellEnd"/>
            <w:r>
              <w:t xml:space="preserve"> needs, </w:t>
            </w:r>
            <w:proofErr w:type="gramStart"/>
            <w:r>
              <w:t>e.g.</w:t>
            </w:r>
            <w:proofErr w:type="gramEnd"/>
            <w:r>
              <w:t xml:space="preserve"> by broad age group or type of special educational provision; and is well-signposte</w:t>
            </w:r>
            <w:r>
              <w:t>d and -</w:t>
            </w:r>
            <w:proofErr w:type="spellStart"/>
            <w:r>
              <w:t>publicised</w:t>
            </w:r>
            <w:proofErr w:type="spellEnd"/>
            <w:r>
              <w:t>.</w:t>
            </w:r>
          </w:p>
          <w:p w14:paraId="4BBE597B" w14:textId="77777777" w:rsidR="002B4FAF" w:rsidRDefault="00A3590F">
            <w:pPr>
              <w:pStyle w:val="TableParagraph"/>
              <w:numPr>
                <w:ilvl w:val="0"/>
                <w:numId w:val="1"/>
              </w:numPr>
              <w:tabs>
                <w:tab w:val="left" w:pos="1188"/>
              </w:tabs>
              <w:spacing w:line="276" w:lineRule="auto"/>
              <w:ind w:right="96"/>
              <w:jc w:val="both"/>
            </w:pPr>
            <w:r>
              <w:rPr>
                <w:b/>
              </w:rPr>
              <w:t>Comprehensive</w:t>
            </w:r>
            <w:r>
              <w:t>:</w:t>
            </w:r>
            <w:r>
              <w:rPr>
                <w:spacing w:val="-7"/>
              </w:rPr>
              <w:t xml:space="preserve"> </w:t>
            </w:r>
            <w:r>
              <w:t>The</w:t>
            </w:r>
            <w:r>
              <w:rPr>
                <w:spacing w:val="-6"/>
              </w:rPr>
              <w:t xml:space="preserve"> </w:t>
            </w:r>
            <w:r>
              <w:t>school</w:t>
            </w:r>
            <w:r>
              <w:rPr>
                <w:spacing w:val="-5"/>
              </w:rPr>
              <w:t xml:space="preserve"> </w:t>
            </w:r>
            <w:r>
              <w:t>will</w:t>
            </w:r>
            <w:r>
              <w:rPr>
                <w:spacing w:val="-5"/>
              </w:rPr>
              <w:t xml:space="preserve"> </w:t>
            </w:r>
            <w:r>
              <w:t>help</w:t>
            </w:r>
            <w:r>
              <w:rPr>
                <w:spacing w:val="-5"/>
              </w:rPr>
              <w:t xml:space="preserve"> </w:t>
            </w:r>
            <w:r>
              <w:t>to</w:t>
            </w:r>
            <w:r>
              <w:rPr>
                <w:spacing w:val="-5"/>
              </w:rPr>
              <w:t xml:space="preserve"> </w:t>
            </w:r>
            <w:r>
              <w:t>ensure</w:t>
            </w:r>
            <w:r>
              <w:rPr>
                <w:spacing w:val="-5"/>
              </w:rPr>
              <w:t xml:space="preserve"> </w:t>
            </w:r>
            <w:r>
              <w:t>that</w:t>
            </w:r>
            <w:r>
              <w:rPr>
                <w:spacing w:val="-5"/>
              </w:rPr>
              <w:t xml:space="preserve"> </w:t>
            </w:r>
            <w:r>
              <w:t>parents/carers</w:t>
            </w:r>
            <w:r>
              <w:rPr>
                <w:spacing w:val="-5"/>
              </w:rPr>
              <w:t xml:space="preserve"> </w:t>
            </w:r>
            <w:r>
              <w:t>and</w:t>
            </w:r>
            <w:r>
              <w:rPr>
                <w:spacing w:val="-5"/>
              </w:rPr>
              <w:t xml:space="preserve"> </w:t>
            </w:r>
            <w:r>
              <w:t>pupils understand what support can be expected to be available across education, health and social care from age 0 to 25 and how to access it. The school will assist t</w:t>
            </w:r>
            <w:r>
              <w:t>he LA in ensuring that the Local Offer includes eligibility criteria for services,</w:t>
            </w:r>
            <w:r>
              <w:rPr>
                <w:spacing w:val="-7"/>
              </w:rPr>
              <w:t xml:space="preserve"> </w:t>
            </w:r>
            <w:r>
              <w:t>where</w:t>
            </w:r>
            <w:r>
              <w:rPr>
                <w:spacing w:val="-9"/>
              </w:rPr>
              <w:t xml:space="preserve"> </w:t>
            </w:r>
            <w:r>
              <w:t>relevant,</w:t>
            </w:r>
            <w:r>
              <w:rPr>
                <w:spacing w:val="-4"/>
              </w:rPr>
              <w:t xml:space="preserve"> </w:t>
            </w:r>
            <w:r>
              <w:t>and</w:t>
            </w:r>
            <w:r>
              <w:rPr>
                <w:spacing w:val="-7"/>
              </w:rPr>
              <w:t xml:space="preserve"> </w:t>
            </w:r>
            <w:r>
              <w:t>makes</w:t>
            </w:r>
            <w:r>
              <w:rPr>
                <w:spacing w:val="-8"/>
              </w:rPr>
              <w:t xml:space="preserve"> </w:t>
            </w:r>
            <w:r>
              <w:t>it</w:t>
            </w:r>
            <w:r>
              <w:rPr>
                <w:spacing w:val="-7"/>
              </w:rPr>
              <w:t xml:space="preserve"> </w:t>
            </w:r>
            <w:r>
              <w:t>clear</w:t>
            </w:r>
            <w:r>
              <w:rPr>
                <w:spacing w:val="-8"/>
              </w:rPr>
              <w:t xml:space="preserve"> </w:t>
            </w:r>
            <w:r>
              <w:t>where</w:t>
            </w:r>
            <w:r>
              <w:rPr>
                <w:spacing w:val="-9"/>
              </w:rPr>
              <w:t xml:space="preserve"> </w:t>
            </w:r>
            <w:r>
              <w:t>to</w:t>
            </w:r>
            <w:r>
              <w:rPr>
                <w:spacing w:val="-7"/>
              </w:rPr>
              <w:t xml:space="preserve"> </w:t>
            </w:r>
            <w:r>
              <w:t>go</w:t>
            </w:r>
            <w:r>
              <w:rPr>
                <w:spacing w:val="-7"/>
              </w:rPr>
              <w:t xml:space="preserve"> </w:t>
            </w:r>
            <w:r>
              <w:t>for</w:t>
            </w:r>
            <w:r>
              <w:rPr>
                <w:spacing w:val="-9"/>
              </w:rPr>
              <w:t xml:space="preserve"> </w:t>
            </w:r>
            <w:r>
              <w:t>information,</w:t>
            </w:r>
            <w:r>
              <w:rPr>
                <w:spacing w:val="-7"/>
              </w:rPr>
              <w:t xml:space="preserve"> </w:t>
            </w:r>
            <w:r>
              <w:t>advice and support, as well as how to make complaints about provision or appeal against decisions.</w:t>
            </w:r>
          </w:p>
          <w:p w14:paraId="607BA23E" w14:textId="77777777" w:rsidR="002B4FAF" w:rsidRDefault="00A3590F">
            <w:pPr>
              <w:pStyle w:val="TableParagraph"/>
              <w:numPr>
                <w:ilvl w:val="0"/>
                <w:numId w:val="1"/>
              </w:numPr>
              <w:tabs>
                <w:tab w:val="left" w:pos="1188"/>
              </w:tabs>
              <w:spacing w:line="276" w:lineRule="auto"/>
              <w:ind w:right="98"/>
              <w:jc w:val="both"/>
            </w:pPr>
            <w:r>
              <w:rPr>
                <w:b/>
              </w:rPr>
              <w:t>Up</w:t>
            </w:r>
            <w:r>
              <w:rPr>
                <w:b/>
                <w:spacing w:val="-11"/>
              </w:rPr>
              <w:t xml:space="preserve"> </w:t>
            </w:r>
            <w:r>
              <w:rPr>
                <w:b/>
              </w:rPr>
              <w:t>to</w:t>
            </w:r>
            <w:r>
              <w:rPr>
                <w:b/>
                <w:spacing w:val="-14"/>
              </w:rPr>
              <w:t xml:space="preserve"> </w:t>
            </w:r>
            <w:r>
              <w:rPr>
                <w:b/>
              </w:rPr>
              <w:t>date</w:t>
            </w:r>
            <w:r>
              <w:t>:</w:t>
            </w:r>
            <w:r>
              <w:rPr>
                <w:spacing w:val="-12"/>
              </w:rPr>
              <w:t xml:space="preserve"> </w:t>
            </w:r>
            <w:r>
              <w:t>The</w:t>
            </w:r>
            <w:r>
              <w:rPr>
                <w:spacing w:val="-15"/>
              </w:rPr>
              <w:t xml:space="preserve"> </w:t>
            </w:r>
            <w:r>
              <w:t>school</w:t>
            </w:r>
            <w:r>
              <w:rPr>
                <w:spacing w:val="-16"/>
              </w:rPr>
              <w:t xml:space="preserve"> </w:t>
            </w:r>
            <w:r>
              <w:t>will</w:t>
            </w:r>
            <w:r>
              <w:rPr>
                <w:spacing w:val="-12"/>
              </w:rPr>
              <w:t xml:space="preserve"> </w:t>
            </w:r>
            <w:r>
              <w:t>work</w:t>
            </w:r>
            <w:r>
              <w:rPr>
                <w:spacing w:val="-13"/>
              </w:rPr>
              <w:t xml:space="preserve"> </w:t>
            </w:r>
            <w:r>
              <w:t>with</w:t>
            </w:r>
            <w:r>
              <w:rPr>
                <w:spacing w:val="-14"/>
              </w:rPr>
              <w:t xml:space="preserve"> </w:t>
            </w:r>
            <w:r>
              <w:t>the</w:t>
            </w:r>
            <w:r>
              <w:rPr>
                <w:spacing w:val="-15"/>
              </w:rPr>
              <w:t xml:space="preserve"> </w:t>
            </w:r>
            <w:r>
              <w:t>LA</w:t>
            </w:r>
            <w:r>
              <w:rPr>
                <w:spacing w:val="-14"/>
              </w:rPr>
              <w:t xml:space="preserve"> </w:t>
            </w:r>
            <w:r>
              <w:t>to</w:t>
            </w:r>
            <w:r>
              <w:rPr>
                <w:spacing w:val="-13"/>
              </w:rPr>
              <w:t xml:space="preserve"> </w:t>
            </w:r>
            <w:r>
              <w:t>review</w:t>
            </w:r>
            <w:r>
              <w:rPr>
                <w:spacing w:val="-12"/>
              </w:rPr>
              <w:t xml:space="preserve"> </w:t>
            </w:r>
            <w:r>
              <w:t>the</w:t>
            </w:r>
            <w:r>
              <w:rPr>
                <w:spacing w:val="-15"/>
              </w:rPr>
              <w:t xml:space="preserve"> </w:t>
            </w:r>
            <w:r>
              <w:t>Local</w:t>
            </w:r>
            <w:r>
              <w:rPr>
                <w:spacing w:val="-14"/>
              </w:rPr>
              <w:t xml:space="preserve"> </w:t>
            </w:r>
            <w:r>
              <w:t>Offer</w:t>
            </w:r>
            <w:r>
              <w:rPr>
                <w:spacing w:val="-12"/>
              </w:rPr>
              <w:t xml:space="preserve"> </w:t>
            </w:r>
            <w:r>
              <w:t>to</w:t>
            </w:r>
            <w:r>
              <w:rPr>
                <w:spacing w:val="-13"/>
              </w:rPr>
              <w:t xml:space="preserve"> </w:t>
            </w:r>
            <w:r>
              <w:t>ensure that, when parents/carers and pupils access the Local Offer, the information</w:t>
            </w:r>
            <w:r>
              <w:t xml:space="preserve"> is up to date.</w:t>
            </w:r>
          </w:p>
          <w:p w14:paraId="020C0735" w14:textId="77777777" w:rsidR="002B4FAF" w:rsidRDefault="00A3590F">
            <w:pPr>
              <w:pStyle w:val="TableParagraph"/>
              <w:spacing w:before="187"/>
              <w:ind w:left="107" w:right="94"/>
              <w:jc w:val="both"/>
            </w:pPr>
            <w:r>
              <w:t xml:space="preserve">The school will provide the LA with information about their existing SEND provision and capabilities to support pupils with SEND to aid in the drafting of the Local Offer, where </w:t>
            </w:r>
            <w:r>
              <w:rPr>
                <w:spacing w:val="-2"/>
              </w:rPr>
              <w:t>required.</w:t>
            </w:r>
          </w:p>
        </w:tc>
      </w:tr>
    </w:tbl>
    <w:p w14:paraId="38E1BBFF" w14:textId="77777777" w:rsidR="002B4FAF" w:rsidRDefault="002B4FAF">
      <w:pPr>
        <w:pStyle w:val="BodyText"/>
        <w:spacing w:before="263"/>
        <w:ind w:left="0"/>
        <w:rPr>
          <w:rFonts w:ascii="Arial"/>
          <w:i/>
        </w:rPr>
      </w:pPr>
    </w:p>
    <w:p w14:paraId="46F5EA59" w14:textId="77777777" w:rsidR="002B4FAF" w:rsidRDefault="00A3590F">
      <w:pPr>
        <w:pStyle w:val="BodyText"/>
      </w:pPr>
      <w:r>
        <w:t>Please</w:t>
      </w:r>
      <w:r>
        <w:rPr>
          <w:spacing w:val="-8"/>
        </w:rPr>
        <w:t xml:space="preserve"> </w:t>
      </w:r>
      <w:r>
        <w:rPr>
          <w:spacing w:val="-2"/>
        </w:rPr>
        <w:t>note:</w:t>
      </w:r>
    </w:p>
    <w:p w14:paraId="632C2176" w14:textId="77777777" w:rsidR="002B4FAF" w:rsidRDefault="00A3590F">
      <w:pPr>
        <w:pStyle w:val="BodyText"/>
        <w:spacing w:before="240"/>
        <w:ind w:right="115"/>
      </w:pPr>
      <w:r>
        <w:t>The</w:t>
      </w:r>
      <w:r>
        <w:rPr>
          <w:spacing w:val="-3"/>
        </w:rPr>
        <w:t xml:space="preserve"> </w:t>
      </w:r>
      <w:r>
        <w:t>above</w:t>
      </w:r>
      <w:r>
        <w:rPr>
          <w:spacing w:val="-3"/>
        </w:rPr>
        <w:t xml:space="preserve"> </w:t>
      </w:r>
      <w:r>
        <w:t>should</w:t>
      </w:r>
      <w:r>
        <w:rPr>
          <w:spacing w:val="-3"/>
        </w:rPr>
        <w:t xml:space="preserve"> </w:t>
      </w:r>
      <w:r>
        <w:t>include</w:t>
      </w:r>
      <w:r>
        <w:rPr>
          <w:spacing w:val="-3"/>
        </w:rPr>
        <w:t xml:space="preserve"> </w:t>
      </w:r>
      <w:r>
        <w:t>arrangements</w:t>
      </w:r>
      <w:r>
        <w:rPr>
          <w:spacing w:val="-2"/>
        </w:rPr>
        <w:t xml:space="preserve"> </w:t>
      </w:r>
      <w:r>
        <w:t>for</w:t>
      </w:r>
      <w:r>
        <w:rPr>
          <w:spacing w:val="-2"/>
        </w:rPr>
        <w:t xml:space="preserve"> </w:t>
      </w:r>
      <w:r>
        <w:t>supporting</w:t>
      </w:r>
      <w:r>
        <w:rPr>
          <w:spacing w:val="-3"/>
        </w:rPr>
        <w:t xml:space="preserve"> </w:t>
      </w:r>
      <w:r>
        <w:t>children</w:t>
      </w:r>
      <w:r>
        <w:rPr>
          <w:spacing w:val="-3"/>
        </w:rPr>
        <w:t xml:space="preserve"> </w:t>
      </w:r>
      <w:r>
        <w:t>and</w:t>
      </w:r>
      <w:r>
        <w:rPr>
          <w:spacing w:val="-3"/>
        </w:rPr>
        <w:t xml:space="preserve"> </w:t>
      </w:r>
      <w:r>
        <w:t>young</w:t>
      </w:r>
      <w:r>
        <w:rPr>
          <w:spacing w:val="-3"/>
        </w:rPr>
        <w:t xml:space="preserve"> </w:t>
      </w:r>
      <w:r>
        <w:t>people</w:t>
      </w:r>
      <w:r>
        <w:rPr>
          <w:spacing w:val="-3"/>
        </w:rPr>
        <w:t xml:space="preserve"> </w:t>
      </w:r>
      <w:r>
        <w:t>who</w:t>
      </w:r>
      <w:r>
        <w:rPr>
          <w:spacing w:val="-3"/>
        </w:rPr>
        <w:t xml:space="preserve"> </w:t>
      </w:r>
      <w:r>
        <w:t>are</w:t>
      </w:r>
      <w:r>
        <w:rPr>
          <w:spacing w:val="-3"/>
        </w:rPr>
        <w:t xml:space="preserve"> </w:t>
      </w:r>
      <w:r>
        <w:t>Looked After by the Local Authority and have SEND.</w:t>
      </w:r>
    </w:p>
    <w:p w14:paraId="2F0C907F" w14:textId="77777777" w:rsidR="002B4FAF" w:rsidRDefault="00A3590F">
      <w:pPr>
        <w:pStyle w:val="BodyText"/>
        <w:spacing w:before="239"/>
      </w:pPr>
      <w:r>
        <w:t>Schools</w:t>
      </w:r>
      <w:r>
        <w:rPr>
          <w:spacing w:val="-3"/>
        </w:rPr>
        <w:t xml:space="preserve"> </w:t>
      </w:r>
      <w:r>
        <w:t>should</w:t>
      </w:r>
      <w:r>
        <w:rPr>
          <w:spacing w:val="-4"/>
        </w:rPr>
        <w:t xml:space="preserve"> </w:t>
      </w:r>
      <w:r>
        <w:t>ensure</w:t>
      </w:r>
      <w:r>
        <w:rPr>
          <w:spacing w:val="-4"/>
        </w:rPr>
        <w:t xml:space="preserve"> </w:t>
      </w:r>
      <w:r>
        <w:t>that</w:t>
      </w:r>
      <w:r>
        <w:rPr>
          <w:spacing w:val="-2"/>
        </w:rPr>
        <w:t xml:space="preserve"> </w:t>
      </w:r>
      <w:r>
        <w:t>the</w:t>
      </w:r>
      <w:r>
        <w:rPr>
          <w:spacing w:val="-4"/>
        </w:rPr>
        <w:t xml:space="preserve"> </w:t>
      </w:r>
      <w:r>
        <w:t>information</w:t>
      </w:r>
      <w:r>
        <w:rPr>
          <w:spacing w:val="-4"/>
        </w:rPr>
        <w:t xml:space="preserve"> </w:t>
      </w:r>
      <w:r>
        <w:t>is</w:t>
      </w:r>
      <w:r>
        <w:rPr>
          <w:spacing w:val="-3"/>
        </w:rPr>
        <w:t xml:space="preserve"> </w:t>
      </w:r>
      <w:r>
        <w:t>easily</w:t>
      </w:r>
      <w:r>
        <w:rPr>
          <w:spacing w:val="-3"/>
        </w:rPr>
        <w:t xml:space="preserve"> </w:t>
      </w:r>
      <w:r>
        <w:t>accessible</w:t>
      </w:r>
      <w:r>
        <w:rPr>
          <w:spacing w:val="-4"/>
        </w:rPr>
        <w:t xml:space="preserve"> </w:t>
      </w:r>
      <w:r>
        <w:t>by</w:t>
      </w:r>
      <w:r>
        <w:rPr>
          <w:spacing w:val="-3"/>
        </w:rPr>
        <w:t xml:space="preserve"> </w:t>
      </w:r>
      <w:r>
        <w:t>young</w:t>
      </w:r>
      <w:r>
        <w:rPr>
          <w:spacing w:val="-4"/>
        </w:rPr>
        <w:t xml:space="preserve"> </w:t>
      </w:r>
      <w:r>
        <w:t>people</w:t>
      </w:r>
      <w:r>
        <w:rPr>
          <w:spacing w:val="-4"/>
        </w:rPr>
        <w:t xml:space="preserve"> </w:t>
      </w:r>
      <w:r>
        <w:t>and</w:t>
      </w:r>
      <w:r>
        <w:rPr>
          <w:spacing w:val="-4"/>
        </w:rPr>
        <w:t xml:space="preserve"> </w:t>
      </w:r>
      <w:r>
        <w:t>parents</w:t>
      </w:r>
      <w:r>
        <w:rPr>
          <w:spacing w:val="-3"/>
        </w:rPr>
        <w:t xml:space="preserve"> </w:t>
      </w:r>
      <w:r>
        <w:t>and</w:t>
      </w:r>
      <w:r>
        <w:rPr>
          <w:spacing w:val="-4"/>
        </w:rPr>
        <w:t xml:space="preserve"> </w:t>
      </w:r>
      <w:r>
        <w:t>is</w:t>
      </w:r>
      <w:r>
        <w:rPr>
          <w:spacing w:val="-3"/>
        </w:rPr>
        <w:t xml:space="preserve"> </w:t>
      </w:r>
      <w:r>
        <w:t>set out in clear, straightforward language.</w:t>
      </w:r>
    </w:p>
    <w:p w14:paraId="10102FCE" w14:textId="77777777" w:rsidR="002B4FAF" w:rsidRDefault="00A3590F">
      <w:pPr>
        <w:pStyle w:val="BodyText"/>
        <w:spacing w:before="241"/>
      </w:pPr>
      <w:r>
        <w:t>Schools</w:t>
      </w:r>
      <w:r>
        <w:rPr>
          <w:spacing w:val="-2"/>
        </w:rPr>
        <w:t xml:space="preserve"> </w:t>
      </w:r>
      <w:r>
        <w:t>should</w:t>
      </w:r>
      <w:r>
        <w:rPr>
          <w:spacing w:val="-3"/>
        </w:rPr>
        <w:t xml:space="preserve"> </w:t>
      </w:r>
      <w:r>
        <w:t>also</w:t>
      </w:r>
      <w:r>
        <w:rPr>
          <w:spacing w:val="-3"/>
        </w:rPr>
        <w:t xml:space="preserve"> </w:t>
      </w:r>
      <w:r>
        <w:t>make</w:t>
      </w:r>
      <w:r>
        <w:rPr>
          <w:spacing w:val="-3"/>
        </w:rPr>
        <w:t xml:space="preserve"> </w:t>
      </w:r>
      <w:r>
        <w:t>data</w:t>
      </w:r>
      <w:r>
        <w:rPr>
          <w:spacing w:val="-3"/>
        </w:rPr>
        <w:t xml:space="preserve"> </w:t>
      </w:r>
      <w:r>
        <w:t>on</w:t>
      </w:r>
      <w:r>
        <w:rPr>
          <w:spacing w:val="-3"/>
        </w:rPr>
        <w:t xml:space="preserve"> </w:t>
      </w:r>
      <w:r>
        <w:t>the</w:t>
      </w:r>
      <w:r>
        <w:rPr>
          <w:spacing w:val="-3"/>
        </w:rPr>
        <w:t xml:space="preserve"> </w:t>
      </w:r>
      <w:r>
        <w:t>levels</w:t>
      </w:r>
      <w:r>
        <w:rPr>
          <w:spacing w:val="-2"/>
        </w:rPr>
        <w:t xml:space="preserve"> </w:t>
      </w:r>
      <w:r>
        <w:t>and</w:t>
      </w:r>
      <w:r>
        <w:rPr>
          <w:spacing w:val="-3"/>
        </w:rPr>
        <w:t xml:space="preserve"> </w:t>
      </w:r>
      <w:r>
        <w:t>types</w:t>
      </w:r>
      <w:r>
        <w:rPr>
          <w:spacing w:val="-2"/>
        </w:rPr>
        <w:t xml:space="preserve"> </w:t>
      </w:r>
      <w:r>
        <w:t>of</w:t>
      </w:r>
      <w:r>
        <w:rPr>
          <w:spacing w:val="-1"/>
        </w:rPr>
        <w:t xml:space="preserve"> </w:t>
      </w:r>
      <w:r>
        <w:t>need</w:t>
      </w:r>
      <w:r>
        <w:rPr>
          <w:spacing w:val="-3"/>
        </w:rPr>
        <w:t xml:space="preserve"> </w:t>
      </w:r>
      <w:r>
        <w:t>within</w:t>
      </w:r>
      <w:r>
        <w:rPr>
          <w:spacing w:val="-3"/>
        </w:rPr>
        <w:t xml:space="preserve"> </w:t>
      </w:r>
      <w:r>
        <w:t>the</w:t>
      </w:r>
      <w:r>
        <w:rPr>
          <w:spacing w:val="-3"/>
        </w:rPr>
        <w:t xml:space="preserve"> </w:t>
      </w:r>
      <w:r>
        <w:t>school</w:t>
      </w:r>
      <w:r>
        <w:rPr>
          <w:spacing w:val="-3"/>
        </w:rPr>
        <w:t xml:space="preserve"> </w:t>
      </w:r>
      <w:r>
        <w:t>available</w:t>
      </w:r>
      <w:r>
        <w:rPr>
          <w:spacing w:val="-1"/>
        </w:rPr>
        <w:t xml:space="preserve"> </w:t>
      </w:r>
      <w:r>
        <w:t>to</w:t>
      </w:r>
      <w:r>
        <w:rPr>
          <w:spacing w:val="-3"/>
        </w:rPr>
        <w:t xml:space="preserve"> </w:t>
      </w:r>
      <w:r>
        <w:t>the</w:t>
      </w:r>
      <w:r>
        <w:rPr>
          <w:spacing w:val="-3"/>
        </w:rPr>
        <w:t xml:space="preserve"> </w:t>
      </w:r>
      <w:r>
        <w:t>Local Authority. This data will be required to inform local strategic planning of SEND support, and to enable the Local Authority to identify pupils who have o</w:t>
      </w:r>
      <w:r>
        <w:t>r may have SEND. Such data, collected through the School Census, is also required to produce the national SEND Information Report.</w:t>
      </w:r>
    </w:p>
    <w:sectPr w:rsidR="002B4FAF">
      <w:type w:val="continuous"/>
      <w:pgSz w:w="11910" w:h="16840"/>
      <w:pgMar w:top="68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C786C"/>
    <w:multiLevelType w:val="hybridMultilevel"/>
    <w:tmpl w:val="47DAED32"/>
    <w:lvl w:ilvl="0" w:tplc="427AA8FA">
      <w:numFmt w:val="bullet"/>
      <w:lvlText w:val="•"/>
      <w:lvlJc w:val="left"/>
      <w:pPr>
        <w:ind w:left="467" w:hanging="360"/>
      </w:pPr>
      <w:rPr>
        <w:rFonts w:ascii="Tahoma" w:eastAsia="Tahoma" w:hAnsi="Tahoma" w:cs="Tahoma" w:hint="default"/>
        <w:b w:val="0"/>
        <w:bCs w:val="0"/>
        <w:i w:val="0"/>
        <w:iCs w:val="0"/>
        <w:spacing w:val="0"/>
        <w:w w:val="100"/>
        <w:sz w:val="22"/>
        <w:szCs w:val="22"/>
        <w:lang w:val="en-US" w:eastAsia="en-US" w:bidi="ar-SA"/>
      </w:rPr>
    </w:lvl>
    <w:lvl w:ilvl="1" w:tplc="2AF0B41C">
      <w:numFmt w:val="bullet"/>
      <w:lvlText w:val="•"/>
      <w:lvlJc w:val="left"/>
      <w:pPr>
        <w:ind w:left="1314" w:hanging="360"/>
      </w:pPr>
      <w:rPr>
        <w:rFonts w:hint="default"/>
        <w:lang w:val="en-US" w:eastAsia="en-US" w:bidi="ar-SA"/>
      </w:rPr>
    </w:lvl>
    <w:lvl w:ilvl="2" w:tplc="09FC72F4">
      <w:numFmt w:val="bullet"/>
      <w:lvlText w:val="•"/>
      <w:lvlJc w:val="left"/>
      <w:pPr>
        <w:ind w:left="2169" w:hanging="360"/>
      </w:pPr>
      <w:rPr>
        <w:rFonts w:hint="default"/>
        <w:lang w:val="en-US" w:eastAsia="en-US" w:bidi="ar-SA"/>
      </w:rPr>
    </w:lvl>
    <w:lvl w:ilvl="3" w:tplc="8AD2FA6A">
      <w:numFmt w:val="bullet"/>
      <w:lvlText w:val="•"/>
      <w:lvlJc w:val="left"/>
      <w:pPr>
        <w:ind w:left="3024" w:hanging="360"/>
      </w:pPr>
      <w:rPr>
        <w:rFonts w:hint="default"/>
        <w:lang w:val="en-US" w:eastAsia="en-US" w:bidi="ar-SA"/>
      </w:rPr>
    </w:lvl>
    <w:lvl w:ilvl="4" w:tplc="3C6C75E2">
      <w:numFmt w:val="bullet"/>
      <w:lvlText w:val="•"/>
      <w:lvlJc w:val="left"/>
      <w:pPr>
        <w:ind w:left="3879" w:hanging="360"/>
      </w:pPr>
      <w:rPr>
        <w:rFonts w:hint="default"/>
        <w:lang w:val="en-US" w:eastAsia="en-US" w:bidi="ar-SA"/>
      </w:rPr>
    </w:lvl>
    <w:lvl w:ilvl="5" w:tplc="FAAE8A54">
      <w:numFmt w:val="bullet"/>
      <w:lvlText w:val="•"/>
      <w:lvlJc w:val="left"/>
      <w:pPr>
        <w:ind w:left="4734" w:hanging="360"/>
      </w:pPr>
      <w:rPr>
        <w:rFonts w:hint="default"/>
        <w:lang w:val="en-US" w:eastAsia="en-US" w:bidi="ar-SA"/>
      </w:rPr>
    </w:lvl>
    <w:lvl w:ilvl="6" w:tplc="2B049D6C">
      <w:numFmt w:val="bullet"/>
      <w:lvlText w:val="•"/>
      <w:lvlJc w:val="left"/>
      <w:pPr>
        <w:ind w:left="5589" w:hanging="360"/>
      </w:pPr>
      <w:rPr>
        <w:rFonts w:hint="default"/>
        <w:lang w:val="en-US" w:eastAsia="en-US" w:bidi="ar-SA"/>
      </w:rPr>
    </w:lvl>
    <w:lvl w:ilvl="7" w:tplc="C5B088FE">
      <w:numFmt w:val="bullet"/>
      <w:lvlText w:val="•"/>
      <w:lvlJc w:val="left"/>
      <w:pPr>
        <w:ind w:left="6444" w:hanging="360"/>
      </w:pPr>
      <w:rPr>
        <w:rFonts w:hint="default"/>
        <w:lang w:val="en-US" w:eastAsia="en-US" w:bidi="ar-SA"/>
      </w:rPr>
    </w:lvl>
    <w:lvl w:ilvl="8" w:tplc="FF5AE68C">
      <w:numFmt w:val="bullet"/>
      <w:lvlText w:val="•"/>
      <w:lvlJc w:val="left"/>
      <w:pPr>
        <w:ind w:left="7299" w:hanging="360"/>
      </w:pPr>
      <w:rPr>
        <w:rFonts w:hint="default"/>
        <w:lang w:val="en-US" w:eastAsia="en-US" w:bidi="ar-SA"/>
      </w:rPr>
    </w:lvl>
  </w:abstractNum>
  <w:abstractNum w:abstractNumId="1" w15:restartNumberingAfterBreak="0">
    <w:nsid w:val="0AEA702B"/>
    <w:multiLevelType w:val="hybridMultilevel"/>
    <w:tmpl w:val="D6BECCAE"/>
    <w:lvl w:ilvl="0" w:tplc="D3BEB480">
      <w:numFmt w:val="bullet"/>
      <w:lvlText w:val="•"/>
      <w:lvlJc w:val="left"/>
      <w:pPr>
        <w:ind w:left="467" w:hanging="360"/>
      </w:pPr>
      <w:rPr>
        <w:rFonts w:ascii="Tahoma" w:eastAsia="Tahoma" w:hAnsi="Tahoma" w:cs="Tahoma" w:hint="default"/>
        <w:b w:val="0"/>
        <w:bCs w:val="0"/>
        <w:i w:val="0"/>
        <w:iCs w:val="0"/>
        <w:spacing w:val="0"/>
        <w:w w:val="100"/>
        <w:sz w:val="22"/>
        <w:szCs w:val="22"/>
        <w:lang w:val="en-US" w:eastAsia="en-US" w:bidi="ar-SA"/>
      </w:rPr>
    </w:lvl>
    <w:lvl w:ilvl="1" w:tplc="05ACD488">
      <w:numFmt w:val="bullet"/>
      <w:lvlText w:val="•"/>
      <w:lvlJc w:val="left"/>
      <w:pPr>
        <w:ind w:left="1314" w:hanging="360"/>
      </w:pPr>
      <w:rPr>
        <w:rFonts w:hint="default"/>
        <w:lang w:val="en-US" w:eastAsia="en-US" w:bidi="ar-SA"/>
      </w:rPr>
    </w:lvl>
    <w:lvl w:ilvl="2" w:tplc="032ABE6C">
      <w:numFmt w:val="bullet"/>
      <w:lvlText w:val="•"/>
      <w:lvlJc w:val="left"/>
      <w:pPr>
        <w:ind w:left="2169" w:hanging="360"/>
      </w:pPr>
      <w:rPr>
        <w:rFonts w:hint="default"/>
        <w:lang w:val="en-US" w:eastAsia="en-US" w:bidi="ar-SA"/>
      </w:rPr>
    </w:lvl>
    <w:lvl w:ilvl="3" w:tplc="BEFECD62">
      <w:numFmt w:val="bullet"/>
      <w:lvlText w:val="•"/>
      <w:lvlJc w:val="left"/>
      <w:pPr>
        <w:ind w:left="3024" w:hanging="360"/>
      </w:pPr>
      <w:rPr>
        <w:rFonts w:hint="default"/>
        <w:lang w:val="en-US" w:eastAsia="en-US" w:bidi="ar-SA"/>
      </w:rPr>
    </w:lvl>
    <w:lvl w:ilvl="4" w:tplc="CBD673F2">
      <w:numFmt w:val="bullet"/>
      <w:lvlText w:val="•"/>
      <w:lvlJc w:val="left"/>
      <w:pPr>
        <w:ind w:left="3879" w:hanging="360"/>
      </w:pPr>
      <w:rPr>
        <w:rFonts w:hint="default"/>
        <w:lang w:val="en-US" w:eastAsia="en-US" w:bidi="ar-SA"/>
      </w:rPr>
    </w:lvl>
    <w:lvl w:ilvl="5" w:tplc="65D6298E">
      <w:numFmt w:val="bullet"/>
      <w:lvlText w:val="•"/>
      <w:lvlJc w:val="left"/>
      <w:pPr>
        <w:ind w:left="4734" w:hanging="360"/>
      </w:pPr>
      <w:rPr>
        <w:rFonts w:hint="default"/>
        <w:lang w:val="en-US" w:eastAsia="en-US" w:bidi="ar-SA"/>
      </w:rPr>
    </w:lvl>
    <w:lvl w:ilvl="6" w:tplc="8174E59E">
      <w:numFmt w:val="bullet"/>
      <w:lvlText w:val="•"/>
      <w:lvlJc w:val="left"/>
      <w:pPr>
        <w:ind w:left="5589" w:hanging="360"/>
      </w:pPr>
      <w:rPr>
        <w:rFonts w:hint="default"/>
        <w:lang w:val="en-US" w:eastAsia="en-US" w:bidi="ar-SA"/>
      </w:rPr>
    </w:lvl>
    <w:lvl w:ilvl="7" w:tplc="7D3C0976">
      <w:numFmt w:val="bullet"/>
      <w:lvlText w:val="•"/>
      <w:lvlJc w:val="left"/>
      <w:pPr>
        <w:ind w:left="6444" w:hanging="360"/>
      </w:pPr>
      <w:rPr>
        <w:rFonts w:hint="default"/>
        <w:lang w:val="en-US" w:eastAsia="en-US" w:bidi="ar-SA"/>
      </w:rPr>
    </w:lvl>
    <w:lvl w:ilvl="8" w:tplc="4E9E7B48">
      <w:numFmt w:val="bullet"/>
      <w:lvlText w:val="•"/>
      <w:lvlJc w:val="left"/>
      <w:pPr>
        <w:ind w:left="7299" w:hanging="360"/>
      </w:pPr>
      <w:rPr>
        <w:rFonts w:hint="default"/>
        <w:lang w:val="en-US" w:eastAsia="en-US" w:bidi="ar-SA"/>
      </w:rPr>
    </w:lvl>
  </w:abstractNum>
  <w:abstractNum w:abstractNumId="2" w15:restartNumberingAfterBreak="0">
    <w:nsid w:val="0C2C2B43"/>
    <w:multiLevelType w:val="hybridMultilevel"/>
    <w:tmpl w:val="C0D66C50"/>
    <w:lvl w:ilvl="0" w:tplc="B8E83E1A">
      <w:numFmt w:val="bullet"/>
      <w:lvlText w:val="•"/>
      <w:lvlJc w:val="left"/>
      <w:pPr>
        <w:ind w:left="467" w:hanging="360"/>
      </w:pPr>
      <w:rPr>
        <w:rFonts w:ascii="Tahoma" w:eastAsia="Tahoma" w:hAnsi="Tahoma" w:cs="Tahoma" w:hint="default"/>
        <w:b w:val="0"/>
        <w:bCs w:val="0"/>
        <w:i w:val="0"/>
        <w:iCs w:val="0"/>
        <w:spacing w:val="0"/>
        <w:w w:val="100"/>
        <w:sz w:val="22"/>
        <w:szCs w:val="22"/>
        <w:lang w:val="en-US" w:eastAsia="en-US" w:bidi="ar-SA"/>
      </w:rPr>
    </w:lvl>
    <w:lvl w:ilvl="1" w:tplc="E6306C16">
      <w:numFmt w:val="bullet"/>
      <w:lvlText w:val="•"/>
      <w:lvlJc w:val="left"/>
      <w:pPr>
        <w:ind w:left="1314" w:hanging="360"/>
      </w:pPr>
      <w:rPr>
        <w:rFonts w:hint="default"/>
        <w:lang w:val="en-US" w:eastAsia="en-US" w:bidi="ar-SA"/>
      </w:rPr>
    </w:lvl>
    <w:lvl w:ilvl="2" w:tplc="E29E86B4">
      <w:numFmt w:val="bullet"/>
      <w:lvlText w:val="•"/>
      <w:lvlJc w:val="left"/>
      <w:pPr>
        <w:ind w:left="2169" w:hanging="360"/>
      </w:pPr>
      <w:rPr>
        <w:rFonts w:hint="default"/>
        <w:lang w:val="en-US" w:eastAsia="en-US" w:bidi="ar-SA"/>
      </w:rPr>
    </w:lvl>
    <w:lvl w:ilvl="3" w:tplc="3D403BB2">
      <w:numFmt w:val="bullet"/>
      <w:lvlText w:val="•"/>
      <w:lvlJc w:val="left"/>
      <w:pPr>
        <w:ind w:left="3024" w:hanging="360"/>
      </w:pPr>
      <w:rPr>
        <w:rFonts w:hint="default"/>
        <w:lang w:val="en-US" w:eastAsia="en-US" w:bidi="ar-SA"/>
      </w:rPr>
    </w:lvl>
    <w:lvl w:ilvl="4" w:tplc="A0A68556">
      <w:numFmt w:val="bullet"/>
      <w:lvlText w:val="•"/>
      <w:lvlJc w:val="left"/>
      <w:pPr>
        <w:ind w:left="3879" w:hanging="360"/>
      </w:pPr>
      <w:rPr>
        <w:rFonts w:hint="default"/>
        <w:lang w:val="en-US" w:eastAsia="en-US" w:bidi="ar-SA"/>
      </w:rPr>
    </w:lvl>
    <w:lvl w:ilvl="5" w:tplc="A100284A">
      <w:numFmt w:val="bullet"/>
      <w:lvlText w:val="•"/>
      <w:lvlJc w:val="left"/>
      <w:pPr>
        <w:ind w:left="4734" w:hanging="360"/>
      </w:pPr>
      <w:rPr>
        <w:rFonts w:hint="default"/>
        <w:lang w:val="en-US" w:eastAsia="en-US" w:bidi="ar-SA"/>
      </w:rPr>
    </w:lvl>
    <w:lvl w:ilvl="6" w:tplc="1B0E5654">
      <w:numFmt w:val="bullet"/>
      <w:lvlText w:val="•"/>
      <w:lvlJc w:val="left"/>
      <w:pPr>
        <w:ind w:left="5589" w:hanging="360"/>
      </w:pPr>
      <w:rPr>
        <w:rFonts w:hint="default"/>
        <w:lang w:val="en-US" w:eastAsia="en-US" w:bidi="ar-SA"/>
      </w:rPr>
    </w:lvl>
    <w:lvl w:ilvl="7" w:tplc="3C528E6E">
      <w:numFmt w:val="bullet"/>
      <w:lvlText w:val="•"/>
      <w:lvlJc w:val="left"/>
      <w:pPr>
        <w:ind w:left="6444" w:hanging="360"/>
      </w:pPr>
      <w:rPr>
        <w:rFonts w:hint="default"/>
        <w:lang w:val="en-US" w:eastAsia="en-US" w:bidi="ar-SA"/>
      </w:rPr>
    </w:lvl>
    <w:lvl w:ilvl="8" w:tplc="8806D0C0">
      <w:numFmt w:val="bullet"/>
      <w:lvlText w:val="•"/>
      <w:lvlJc w:val="left"/>
      <w:pPr>
        <w:ind w:left="7299" w:hanging="360"/>
      </w:pPr>
      <w:rPr>
        <w:rFonts w:hint="default"/>
        <w:lang w:val="en-US" w:eastAsia="en-US" w:bidi="ar-SA"/>
      </w:rPr>
    </w:lvl>
  </w:abstractNum>
  <w:abstractNum w:abstractNumId="3" w15:restartNumberingAfterBreak="0">
    <w:nsid w:val="16AC70E4"/>
    <w:multiLevelType w:val="hybridMultilevel"/>
    <w:tmpl w:val="2FB6E484"/>
    <w:lvl w:ilvl="0" w:tplc="5750F08C">
      <w:numFmt w:val="bullet"/>
      <w:lvlText w:val=""/>
      <w:lvlJc w:val="left"/>
      <w:pPr>
        <w:ind w:left="1188" w:hanging="360"/>
      </w:pPr>
      <w:rPr>
        <w:rFonts w:ascii="Symbol" w:eastAsia="Symbol" w:hAnsi="Symbol" w:cs="Symbol" w:hint="default"/>
        <w:b w:val="0"/>
        <w:bCs w:val="0"/>
        <w:i w:val="0"/>
        <w:iCs w:val="0"/>
        <w:spacing w:val="0"/>
        <w:w w:val="100"/>
        <w:sz w:val="22"/>
        <w:szCs w:val="22"/>
        <w:lang w:val="en-US" w:eastAsia="en-US" w:bidi="ar-SA"/>
      </w:rPr>
    </w:lvl>
    <w:lvl w:ilvl="1" w:tplc="CD4C64D2">
      <w:numFmt w:val="bullet"/>
      <w:lvlText w:val="•"/>
      <w:lvlJc w:val="left"/>
      <w:pPr>
        <w:ind w:left="1962" w:hanging="360"/>
      </w:pPr>
      <w:rPr>
        <w:rFonts w:hint="default"/>
        <w:lang w:val="en-US" w:eastAsia="en-US" w:bidi="ar-SA"/>
      </w:rPr>
    </w:lvl>
    <w:lvl w:ilvl="2" w:tplc="50321CA0">
      <w:numFmt w:val="bullet"/>
      <w:lvlText w:val="•"/>
      <w:lvlJc w:val="left"/>
      <w:pPr>
        <w:ind w:left="2745" w:hanging="360"/>
      </w:pPr>
      <w:rPr>
        <w:rFonts w:hint="default"/>
        <w:lang w:val="en-US" w:eastAsia="en-US" w:bidi="ar-SA"/>
      </w:rPr>
    </w:lvl>
    <w:lvl w:ilvl="3" w:tplc="8766CE04">
      <w:numFmt w:val="bullet"/>
      <w:lvlText w:val="•"/>
      <w:lvlJc w:val="left"/>
      <w:pPr>
        <w:ind w:left="3528" w:hanging="360"/>
      </w:pPr>
      <w:rPr>
        <w:rFonts w:hint="default"/>
        <w:lang w:val="en-US" w:eastAsia="en-US" w:bidi="ar-SA"/>
      </w:rPr>
    </w:lvl>
    <w:lvl w:ilvl="4" w:tplc="FACACFE6">
      <w:numFmt w:val="bullet"/>
      <w:lvlText w:val="•"/>
      <w:lvlJc w:val="left"/>
      <w:pPr>
        <w:ind w:left="4311" w:hanging="360"/>
      </w:pPr>
      <w:rPr>
        <w:rFonts w:hint="default"/>
        <w:lang w:val="en-US" w:eastAsia="en-US" w:bidi="ar-SA"/>
      </w:rPr>
    </w:lvl>
    <w:lvl w:ilvl="5" w:tplc="62B4E802">
      <w:numFmt w:val="bullet"/>
      <w:lvlText w:val="•"/>
      <w:lvlJc w:val="left"/>
      <w:pPr>
        <w:ind w:left="5094" w:hanging="360"/>
      </w:pPr>
      <w:rPr>
        <w:rFonts w:hint="default"/>
        <w:lang w:val="en-US" w:eastAsia="en-US" w:bidi="ar-SA"/>
      </w:rPr>
    </w:lvl>
    <w:lvl w:ilvl="6" w:tplc="2B5CCAE8">
      <w:numFmt w:val="bullet"/>
      <w:lvlText w:val="•"/>
      <w:lvlJc w:val="left"/>
      <w:pPr>
        <w:ind w:left="5877" w:hanging="360"/>
      </w:pPr>
      <w:rPr>
        <w:rFonts w:hint="default"/>
        <w:lang w:val="en-US" w:eastAsia="en-US" w:bidi="ar-SA"/>
      </w:rPr>
    </w:lvl>
    <w:lvl w:ilvl="7" w:tplc="B9B4E1DA">
      <w:numFmt w:val="bullet"/>
      <w:lvlText w:val="•"/>
      <w:lvlJc w:val="left"/>
      <w:pPr>
        <w:ind w:left="6660" w:hanging="360"/>
      </w:pPr>
      <w:rPr>
        <w:rFonts w:hint="default"/>
        <w:lang w:val="en-US" w:eastAsia="en-US" w:bidi="ar-SA"/>
      </w:rPr>
    </w:lvl>
    <w:lvl w:ilvl="8" w:tplc="E3A0F296">
      <w:numFmt w:val="bullet"/>
      <w:lvlText w:val="•"/>
      <w:lvlJc w:val="left"/>
      <w:pPr>
        <w:ind w:left="7443" w:hanging="360"/>
      </w:pPr>
      <w:rPr>
        <w:rFonts w:hint="default"/>
        <w:lang w:val="en-US" w:eastAsia="en-US" w:bidi="ar-SA"/>
      </w:rPr>
    </w:lvl>
  </w:abstractNum>
  <w:abstractNum w:abstractNumId="4" w15:restartNumberingAfterBreak="0">
    <w:nsid w:val="1BCB78D2"/>
    <w:multiLevelType w:val="hybridMultilevel"/>
    <w:tmpl w:val="E5ACAA06"/>
    <w:lvl w:ilvl="0" w:tplc="2E96BF0E">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2E3C1070">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2" w:tplc="00109F54">
      <w:numFmt w:val="bullet"/>
      <w:lvlText w:val="•"/>
      <w:lvlJc w:val="left"/>
      <w:pPr>
        <w:ind w:left="1729" w:hanging="361"/>
      </w:pPr>
      <w:rPr>
        <w:rFonts w:hint="default"/>
        <w:lang w:val="en-US" w:eastAsia="en-US" w:bidi="ar-SA"/>
      </w:rPr>
    </w:lvl>
    <w:lvl w:ilvl="3" w:tplc="C40EC06C">
      <w:numFmt w:val="bullet"/>
      <w:lvlText w:val="•"/>
      <w:lvlJc w:val="left"/>
      <w:pPr>
        <w:ind w:left="2639" w:hanging="361"/>
      </w:pPr>
      <w:rPr>
        <w:rFonts w:hint="default"/>
        <w:lang w:val="en-US" w:eastAsia="en-US" w:bidi="ar-SA"/>
      </w:rPr>
    </w:lvl>
    <w:lvl w:ilvl="4" w:tplc="7E2CD836">
      <w:numFmt w:val="bullet"/>
      <w:lvlText w:val="•"/>
      <w:lvlJc w:val="left"/>
      <w:pPr>
        <w:ind w:left="3549" w:hanging="361"/>
      </w:pPr>
      <w:rPr>
        <w:rFonts w:hint="default"/>
        <w:lang w:val="en-US" w:eastAsia="en-US" w:bidi="ar-SA"/>
      </w:rPr>
    </w:lvl>
    <w:lvl w:ilvl="5" w:tplc="3BAC9DDA">
      <w:numFmt w:val="bullet"/>
      <w:lvlText w:val="•"/>
      <w:lvlJc w:val="left"/>
      <w:pPr>
        <w:ind w:left="4459" w:hanging="361"/>
      </w:pPr>
      <w:rPr>
        <w:rFonts w:hint="default"/>
        <w:lang w:val="en-US" w:eastAsia="en-US" w:bidi="ar-SA"/>
      </w:rPr>
    </w:lvl>
    <w:lvl w:ilvl="6" w:tplc="2FBA752A">
      <w:numFmt w:val="bullet"/>
      <w:lvlText w:val="•"/>
      <w:lvlJc w:val="left"/>
      <w:pPr>
        <w:ind w:left="5369" w:hanging="361"/>
      </w:pPr>
      <w:rPr>
        <w:rFonts w:hint="default"/>
        <w:lang w:val="en-US" w:eastAsia="en-US" w:bidi="ar-SA"/>
      </w:rPr>
    </w:lvl>
    <w:lvl w:ilvl="7" w:tplc="302213D6">
      <w:numFmt w:val="bullet"/>
      <w:lvlText w:val="•"/>
      <w:lvlJc w:val="left"/>
      <w:pPr>
        <w:ind w:left="6279" w:hanging="361"/>
      </w:pPr>
      <w:rPr>
        <w:rFonts w:hint="default"/>
        <w:lang w:val="en-US" w:eastAsia="en-US" w:bidi="ar-SA"/>
      </w:rPr>
    </w:lvl>
    <w:lvl w:ilvl="8" w:tplc="522CDE4C">
      <w:numFmt w:val="bullet"/>
      <w:lvlText w:val="•"/>
      <w:lvlJc w:val="left"/>
      <w:pPr>
        <w:ind w:left="7189" w:hanging="361"/>
      </w:pPr>
      <w:rPr>
        <w:rFonts w:hint="default"/>
        <w:lang w:val="en-US" w:eastAsia="en-US" w:bidi="ar-SA"/>
      </w:rPr>
    </w:lvl>
  </w:abstractNum>
  <w:abstractNum w:abstractNumId="5" w15:restartNumberingAfterBreak="0">
    <w:nsid w:val="273732C2"/>
    <w:multiLevelType w:val="hybridMultilevel"/>
    <w:tmpl w:val="E30A9354"/>
    <w:lvl w:ilvl="0" w:tplc="9F8EAD32">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F292564A">
      <w:numFmt w:val="bullet"/>
      <w:lvlText w:val="•"/>
      <w:lvlJc w:val="left"/>
      <w:pPr>
        <w:ind w:left="1638" w:hanging="361"/>
      </w:pPr>
      <w:rPr>
        <w:rFonts w:hint="default"/>
        <w:lang w:val="en-US" w:eastAsia="en-US" w:bidi="ar-SA"/>
      </w:rPr>
    </w:lvl>
    <w:lvl w:ilvl="2" w:tplc="D5188BB4">
      <w:numFmt w:val="bullet"/>
      <w:lvlText w:val="•"/>
      <w:lvlJc w:val="left"/>
      <w:pPr>
        <w:ind w:left="2457" w:hanging="361"/>
      </w:pPr>
      <w:rPr>
        <w:rFonts w:hint="default"/>
        <w:lang w:val="en-US" w:eastAsia="en-US" w:bidi="ar-SA"/>
      </w:rPr>
    </w:lvl>
    <w:lvl w:ilvl="3" w:tplc="E85A6E46">
      <w:numFmt w:val="bullet"/>
      <w:lvlText w:val="•"/>
      <w:lvlJc w:val="left"/>
      <w:pPr>
        <w:ind w:left="3276" w:hanging="361"/>
      </w:pPr>
      <w:rPr>
        <w:rFonts w:hint="default"/>
        <w:lang w:val="en-US" w:eastAsia="en-US" w:bidi="ar-SA"/>
      </w:rPr>
    </w:lvl>
    <w:lvl w:ilvl="4" w:tplc="F99A1EEE">
      <w:numFmt w:val="bullet"/>
      <w:lvlText w:val="•"/>
      <w:lvlJc w:val="left"/>
      <w:pPr>
        <w:ind w:left="4095" w:hanging="361"/>
      </w:pPr>
      <w:rPr>
        <w:rFonts w:hint="default"/>
        <w:lang w:val="en-US" w:eastAsia="en-US" w:bidi="ar-SA"/>
      </w:rPr>
    </w:lvl>
    <w:lvl w:ilvl="5" w:tplc="D832886A">
      <w:numFmt w:val="bullet"/>
      <w:lvlText w:val="•"/>
      <w:lvlJc w:val="left"/>
      <w:pPr>
        <w:ind w:left="4914" w:hanging="361"/>
      </w:pPr>
      <w:rPr>
        <w:rFonts w:hint="default"/>
        <w:lang w:val="en-US" w:eastAsia="en-US" w:bidi="ar-SA"/>
      </w:rPr>
    </w:lvl>
    <w:lvl w:ilvl="6" w:tplc="CAE67F14">
      <w:numFmt w:val="bullet"/>
      <w:lvlText w:val="•"/>
      <w:lvlJc w:val="left"/>
      <w:pPr>
        <w:ind w:left="5733" w:hanging="361"/>
      </w:pPr>
      <w:rPr>
        <w:rFonts w:hint="default"/>
        <w:lang w:val="en-US" w:eastAsia="en-US" w:bidi="ar-SA"/>
      </w:rPr>
    </w:lvl>
    <w:lvl w:ilvl="7" w:tplc="AE0A6B7E">
      <w:numFmt w:val="bullet"/>
      <w:lvlText w:val="•"/>
      <w:lvlJc w:val="left"/>
      <w:pPr>
        <w:ind w:left="6552" w:hanging="361"/>
      </w:pPr>
      <w:rPr>
        <w:rFonts w:hint="default"/>
        <w:lang w:val="en-US" w:eastAsia="en-US" w:bidi="ar-SA"/>
      </w:rPr>
    </w:lvl>
    <w:lvl w:ilvl="8" w:tplc="2E6EB796">
      <w:numFmt w:val="bullet"/>
      <w:lvlText w:val="•"/>
      <w:lvlJc w:val="left"/>
      <w:pPr>
        <w:ind w:left="7371" w:hanging="361"/>
      </w:pPr>
      <w:rPr>
        <w:rFonts w:hint="default"/>
        <w:lang w:val="en-US" w:eastAsia="en-US" w:bidi="ar-SA"/>
      </w:rPr>
    </w:lvl>
  </w:abstractNum>
  <w:abstractNum w:abstractNumId="6" w15:restartNumberingAfterBreak="0">
    <w:nsid w:val="2D012D89"/>
    <w:multiLevelType w:val="hybridMultilevel"/>
    <w:tmpl w:val="5E3EC7D0"/>
    <w:lvl w:ilvl="0" w:tplc="15BE9104">
      <w:numFmt w:val="bullet"/>
      <w:lvlText w:val=""/>
      <w:lvlJc w:val="left"/>
      <w:pPr>
        <w:ind w:left="1188" w:hanging="360"/>
      </w:pPr>
      <w:rPr>
        <w:rFonts w:ascii="Symbol" w:eastAsia="Symbol" w:hAnsi="Symbol" w:cs="Symbol" w:hint="default"/>
        <w:b w:val="0"/>
        <w:bCs w:val="0"/>
        <w:i w:val="0"/>
        <w:iCs w:val="0"/>
        <w:spacing w:val="0"/>
        <w:w w:val="100"/>
        <w:sz w:val="22"/>
        <w:szCs w:val="22"/>
        <w:lang w:val="en-US" w:eastAsia="en-US" w:bidi="ar-SA"/>
      </w:rPr>
    </w:lvl>
    <w:lvl w:ilvl="1" w:tplc="DDACC6EC">
      <w:numFmt w:val="bullet"/>
      <w:lvlText w:val="•"/>
      <w:lvlJc w:val="left"/>
      <w:pPr>
        <w:ind w:left="1962" w:hanging="360"/>
      </w:pPr>
      <w:rPr>
        <w:rFonts w:hint="default"/>
        <w:lang w:val="en-US" w:eastAsia="en-US" w:bidi="ar-SA"/>
      </w:rPr>
    </w:lvl>
    <w:lvl w:ilvl="2" w:tplc="E9D2CA0C">
      <w:numFmt w:val="bullet"/>
      <w:lvlText w:val="•"/>
      <w:lvlJc w:val="left"/>
      <w:pPr>
        <w:ind w:left="2745" w:hanging="360"/>
      </w:pPr>
      <w:rPr>
        <w:rFonts w:hint="default"/>
        <w:lang w:val="en-US" w:eastAsia="en-US" w:bidi="ar-SA"/>
      </w:rPr>
    </w:lvl>
    <w:lvl w:ilvl="3" w:tplc="AD065082">
      <w:numFmt w:val="bullet"/>
      <w:lvlText w:val="•"/>
      <w:lvlJc w:val="left"/>
      <w:pPr>
        <w:ind w:left="3528" w:hanging="360"/>
      </w:pPr>
      <w:rPr>
        <w:rFonts w:hint="default"/>
        <w:lang w:val="en-US" w:eastAsia="en-US" w:bidi="ar-SA"/>
      </w:rPr>
    </w:lvl>
    <w:lvl w:ilvl="4" w:tplc="0F489C72">
      <w:numFmt w:val="bullet"/>
      <w:lvlText w:val="•"/>
      <w:lvlJc w:val="left"/>
      <w:pPr>
        <w:ind w:left="4311" w:hanging="360"/>
      </w:pPr>
      <w:rPr>
        <w:rFonts w:hint="default"/>
        <w:lang w:val="en-US" w:eastAsia="en-US" w:bidi="ar-SA"/>
      </w:rPr>
    </w:lvl>
    <w:lvl w:ilvl="5" w:tplc="40C88CDC">
      <w:numFmt w:val="bullet"/>
      <w:lvlText w:val="•"/>
      <w:lvlJc w:val="left"/>
      <w:pPr>
        <w:ind w:left="5094" w:hanging="360"/>
      </w:pPr>
      <w:rPr>
        <w:rFonts w:hint="default"/>
        <w:lang w:val="en-US" w:eastAsia="en-US" w:bidi="ar-SA"/>
      </w:rPr>
    </w:lvl>
    <w:lvl w:ilvl="6" w:tplc="34564C0E">
      <w:numFmt w:val="bullet"/>
      <w:lvlText w:val="•"/>
      <w:lvlJc w:val="left"/>
      <w:pPr>
        <w:ind w:left="5877" w:hanging="360"/>
      </w:pPr>
      <w:rPr>
        <w:rFonts w:hint="default"/>
        <w:lang w:val="en-US" w:eastAsia="en-US" w:bidi="ar-SA"/>
      </w:rPr>
    </w:lvl>
    <w:lvl w:ilvl="7" w:tplc="1956584C">
      <w:numFmt w:val="bullet"/>
      <w:lvlText w:val="•"/>
      <w:lvlJc w:val="left"/>
      <w:pPr>
        <w:ind w:left="6660" w:hanging="360"/>
      </w:pPr>
      <w:rPr>
        <w:rFonts w:hint="default"/>
        <w:lang w:val="en-US" w:eastAsia="en-US" w:bidi="ar-SA"/>
      </w:rPr>
    </w:lvl>
    <w:lvl w:ilvl="8" w:tplc="C88AD202">
      <w:numFmt w:val="bullet"/>
      <w:lvlText w:val="•"/>
      <w:lvlJc w:val="left"/>
      <w:pPr>
        <w:ind w:left="7443" w:hanging="360"/>
      </w:pPr>
      <w:rPr>
        <w:rFonts w:hint="default"/>
        <w:lang w:val="en-US" w:eastAsia="en-US" w:bidi="ar-SA"/>
      </w:rPr>
    </w:lvl>
  </w:abstractNum>
  <w:abstractNum w:abstractNumId="7" w15:restartNumberingAfterBreak="0">
    <w:nsid w:val="2E2F0AF0"/>
    <w:multiLevelType w:val="hybridMultilevel"/>
    <w:tmpl w:val="AC56E2B2"/>
    <w:lvl w:ilvl="0" w:tplc="8332BF08">
      <w:numFmt w:val="bullet"/>
      <w:lvlText w:val="•"/>
      <w:lvlJc w:val="left"/>
      <w:pPr>
        <w:ind w:left="467" w:hanging="360"/>
      </w:pPr>
      <w:rPr>
        <w:rFonts w:ascii="Tahoma" w:eastAsia="Tahoma" w:hAnsi="Tahoma" w:cs="Tahoma" w:hint="default"/>
        <w:b w:val="0"/>
        <w:bCs w:val="0"/>
        <w:i w:val="0"/>
        <w:iCs w:val="0"/>
        <w:spacing w:val="0"/>
        <w:w w:val="100"/>
        <w:sz w:val="22"/>
        <w:szCs w:val="22"/>
        <w:lang w:val="en-US" w:eastAsia="en-US" w:bidi="ar-SA"/>
      </w:rPr>
    </w:lvl>
    <w:lvl w:ilvl="1" w:tplc="39EC8966">
      <w:numFmt w:val="bullet"/>
      <w:lvlText w:val="•"/>
      <w:lvlJc w:val="left"/>
      <w:pPr>
        <w:ind w:left="1314" w:hanging="360"/>
      </w:pPr>
      <w:rPr>
        <w:rFonts w:hint="default"/>
        <w:lang w:val="en-US" w:eastAsia="en-US" w:bidi="ar-SA"/>
      </w:rPr>
    </w:lvl>
    <w:lvl w:ilvl="2" w:tplc="A49C7CB0">
      <w:numFmt w:val="bullet"/>
      <w:lvlText w:val="•"/>
      <w:lvlJc w:val="left"/>
      <w:pPr>
        <w:ind w:left="2169" w:hanging="360"/>
      </w:pPr>
      <w:rPr>
        <w:rFonts w:hint="default"/>
        <w:lang w:val="en-US" w:eastAsia="en-US" w:bidi="ar-SA"/>
      </w:rPr>
    </w:lvl>
    <w:lvl w:ilvl="3" w:tplc="C8ECBC80">
      <w:numFmt w:val="bullet"/>
      <w:lvlText w:val="•"/>
      <w:lvlJc w:val="left"/>
      <w:pPr>
        <w:ind w:left="3024" w:hanging="360"/>
      </w:pPr>
      <w:rPr>
        <w:rFonts w:hint="default"/>
        <w:lang w:val="en-US" w:eastAsia="en-US" w:bidi="ar-SA"/>
      </w:rPr>
    </w:lvl>
    <w:lvl w:ilvl="4" w:tplc="024A0F4C">
      <w:numFmt w:val="bullet"/>
      <w:lvlText w:val="•"/>
      <w:lvlJc w:val="left"/>
      <w:pPr>
        <w:ind w:left="3879" w:hanging="360"/>
      </w:pPr>
      <w:rPr>
        <w:rFonts w:hint="default"/>
        <w:lang w:val="en-US" w:eastAsia="en-US" w:bidi="ar-SA"/>
      </w:rPr>
    </w:lvl>
    <w:lvl w:ilvl="5" w:tplc="499A318C">
      <w:numFmt w:val="bullet"/>
      <w:lvlText w:val="•"/>
      <w:lvlJc w:val="left"/>
      <w:pPr>
        <w:ind w:left="4734" w:hanging="360"/>
      </w:pPr>
      <w:rPr>
        <w:rFonts w:hint="default"/>
        <w:lang w:val="en-US" w:eastAsia="en-US" w:bidi="ar-SA"/>
      </w:rPr>
    </w:lvl>
    <w:lvl w:ilvl="6" w:tplc="56E877B6">
      <w:numFmt w:val="bullet"/>
      <w:lvlText w:val="•"/>
      <w:lvlJc w:val="left"/>
      <w:pPr>
        <w:ind w:left="5589" w:hanging="360"/>
      </w:pPr>
      <w:rPr>
        <w:rFonts w:hint="default"/>
        <w:lang w:val="en-US" w:eastAsia="en-US" w:bidi="ar-SA"/>
      </w:rPr>
    </w:lvl>
    <w:lvl w:ilvl="7" w:tplc="EA8A4E04">
      <w:numFmt w:val="bullet"/>
      <w:lvlText w:val="•"/>
      <w:lvlJc w:val="left"/>
      <w:pPr>
        <w:ind w:left="6444" w:hanging="360"/>
      </w:pPr>
      <w:rPr>
        <w:rFonts w:hint="default"/>
        <w:lang w:val="en-US" w:eastAsia="en-US" w:bidi="ar-SA"/>
      </w:rPr>
    </w:lvl>
    <w:lvl w:ilvl="8" w:tplc="446C39BA">
      <w:numFmt w:val="bullet"/>
      <w:lvlText w:val="•"/>
      <w:lvlJc w:val="left"/>
      <w:pPr>
        <w:ind w:left="7299" w:hanging="360"/>
      </w:pPr>
      <w:rPr>
        <w:rFonts w:hint="default"/>
        <w:lang w:val="en-US" w:eastAsia="en-US" w:bidi="ar-SA"/>
      </w:rPr>
    </w:lvl>
  </w:abstractNum>
  <w:abstractNum w:abstractNumId="8" w15:restartNumberingAfterBreak="0">
    <w:nsid w:val="3E81257A"/>
    <w:multiLevelType w:val="hybridMultilevel"/>
    <w:tmpl w:val="D69CAA14"/>
    <w:lvl w:ilvl="0" w:tplc="5748FFF2">
      <w:numFmt w:val="bullet"/>
      <w:lvlText w:val="•"/>
      <w:lvlJc w:val="left"/>
      <w:pPr>
        <w:ind w:left="107" w:hanging="721"/>
      </w:pPr>
      <w:rPr>
        <w:rFonts w:ascii="Tahoma" w:eastAsia="Tahoma" w:hAnsi="Tahoma" w:cs="Tahoma" w:hint="default"/>
        <w:b w:val="0"/>
        <w:bCs w:val="0"/>
        <w:i w:val="0"/>
        <w:iCs w:val="0"/>
        <w:spacing w:val="0"/>
        <w:w w:val="100"/>
        <w:sz w:val="22"/>
        <w:szCs w:val="22"/>
        <w:lang w:val="en-US" w:eastAsia="en-US" w:bidi="ar-SA"/>
      </w:rPr>
    </w:lvl>
    <w:lvl w:ilvl="1" w:tplc="A75AAA60">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2" w:tplc="A3301416">
      <w:numFmt w:val="bullet"/>
      <w:lvlText w:val="•"/>
      <w:lvlJc w:val="left"/>
      <w:pPr>
        <w:ind w:left="1729" w:hanging="361"/>
      </w:pPr>
      <w:rPr>
        <w:rFonts w:hint="default"/>
        <w:lang w:val="en-US" w:eastAsia="en-US" w:bidi="ar-SA"/>
      </w:rPr>
    </w:lvl>
    <w:lvl w:ilvl="3" w:tplc="106C3E2E">
      <w:numFmt w:val="bullet"/>
      <w:lvlText w:val="•"/>
      <w:lvlJc w:val="left"/>
      <w:pPr>
        <w:ind w:left="2639" w:hanging="361"/>
      </w:pPr>
      <w:rPr>
        <w:rFonts w:hint="default"/>
        <w:lang w:val="en-US" w:eastAsia="en-US" w:bidi="ar-SA"/>
      </w:rPr>
    </w:lvl>
    <w:lvl w:ilvl="4" w:tplc="C0FC1E54">
      <w:numFmt w:val="bullet"/>
      <w:lvlText w:val="•"/>
      <w:lvlJc w:val="left"/>
      <w:pPr>
        <w:ind w:left="3549" w:hanging="361"/>
      </w:pPr>
      <w:rPr>
        <w:rFonts w:hint="default"/>
        <w:lang w:val="en-US" w:eastAsia="en-US" w:bidi="ar-SA"/>
      </w:rPr>
    </w:lvl>
    <w:lvl w:ilvl="5" w:tplc="DEAAD9D4">
      <w:numFmt w:val="bullet"/>
      <w:lvlText w:val="•"/>
      <w:lvlJc w:val="left"/>
      <w:pPr>
        <w:ind w:left="4459" w:hanging="361"/>
      </w:pPr>
      <w:rPr>
        <w:rFonts w:hint="default"/>
        <w:lang w:val="en-US" w:eastAsia="en-US" w:bidi="ar-SA"/>
      </w:rPr>
    </w:lvl>
    <w:lvl w:ilvl="6" w:tplc="2514EE66">
      <w:numFmt w:val="bullet"/>
      <w:lvlText w:val="•"/>
      <w:lvlJc w:val="left"/>
      <w:pPr>
        <w:ind w:left="5369" w:hanging="361"/>
      </w:pPr>
      <w:rPr>
        <w:rFonts w:hint="default"/>
        <w:lang w:val="en-US" w:eastAsia="en-US" w:bidi="ar-SA"/>
      </w:rPr>
    </w:lvl>
    <w:lvl w:ilvl="7" w:tplc="4538EF54">
      <w:numFmt w:val="bullet"/>
      <w:lvlText w:val="•"/>
      <w:lvlJc w:val="left"/>
      <w:pPr>
        <w:ind w:left="6279" w:hanging="361"/>
      </w:pPr>
      <w:rPr>
        <w:rFonts w:hint="default"/>
        <w:lang w:val="en-US" w:eastAsia="en-US" w:bidi="ar-SA"/>
      </w:rPr>
    </w:lvl>
    <w:lvl w:ilvl="8" w:tplc="0FAEDC6C">
      <w:numFmt w:val="bullet"/>
      <w:lvlText w:val="•"/>
      <w:lvlJc w:val="left"/>
      <w:pPr>
        <w:ind w:left="7189" w:hanging="361"/>
      </w:pPr>
      <w:rPr>
        <w:rFonts w:hint="default"/>
        <w:lang w:val="en-US" w:eastAsia="en-US" w:bidi="ar-SA"/>
      </w:rPr>
    </w:lvl>
  </w:abstractNum>
  <w:abstractNum w:abstractNumId="9" w15:restartNumberingAfterBreak="0">
    <w:nsid w:val="41116CAE"/>
    <w:multiLevelType w:val="hybridMultilevel"/>
    <w:tmpl w:val="4BF44A4C"/>
    <w:lvl w:ilvl="0" w:tplc="DDF0FFEE">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DFCC4DD6">
      <w:numFmt w:val="bullet"/>
      <w:lvlText w:val="o"/>
      <w:lvlJc w:val="left"/>
      <w:pPr>
        <w:ind w:left="1188" w:hanging="360"/>
      </w:pPr>
      <w:rPr>
        <w:rFonts w:ascii="Courier New" w:eastAsia="Courier New" w:hAnsi="Courier New" w:cs="Courier New" w:hint="default"/>
        <w:b w:val="0"/>
        <w:bCs w:val="0"/>
        <w:i w:val="0"/>
        <w:iCs w:val="0"/>
        <w:spacing w:val="0"/>
        <w:w w:val="100"/>
        <w:sz w:val="22"/>
        <w:szCs w:val="22"/>
        <w:lang w:val="en-US" w:eastAsia="en-US" w:bidi="ar-SA"/>
      </w:rPr>
    </w:lvl>
    <w:lvl w:ilvl="2" w:tplc="800CE628">
      <w:numFmt w:val="bullet"/>
      <w:lvlText w:val="•"/>
      <w:lvlJc w:val="left"/>
      <w:pPr>
        <w:ind w:left="2049" w:hanging="360"/>
      </w:pPr>
      <w:rPr>
        <w:rFonts w:hint="default"/>
        <w:lang w:val="en-US" w:eastAsia="en-US" w:bidi="ar-SA"/>
      </w:rPr>
    </w:lvl>
    <w:lvl w:ilvl="3" w:tplc="27BE1682">
      <w:numFmt w:val="bullet"/>
      <w:lvlText w:val="•"/>
      <w:lvlJc w:val="left"/>
      <w:pPr>
        <w:ind w:left="2919" w:hanging="360"/>
      </w:pPr>
      <w:rPr>
        <w:rFonts w:hint="default"/>
        <w:lang w:val="en-US" w:eastAsia="en-US" w:bidi="ar-SA"/>
      </w:rPr>
    </w:lvl>
    <w:lvl w:ilvl="4" w:tplc="CFCEA144">
      <w:numFmt w:val="bullet"/>
      <w:lvlText w:val="•"/>
      <w:lvlJc w:val="left"/>
      <w:pPr>
        <w:ind w:left="3789" w:hanging="360"/>
      </w:pPr>
      <w:rPr>
        <w:rFonts w:hint="default"/>
        <w:lang w:val="en-US" w:eastAsia="en-US" w:bidi="ar-SA"/>
      </w:rPr>
    </w:lvl>
    <w:lvl w:ilvl="5" w:tplc="1E8E8ADE">
      <w:numFmt w:val="bullet"/>
      <w:lvlText w:val="•"/>
      <w:lvlJc w:val="left"/>
      <w:pPr>
        <w:ind w:left="4659" w:hanging="360"/>
      </w:pPr>
      <w:rPr>
        <w:rFonts w:hint="default"/>
        <w:lang w:val="en-US" w:eastAsia="en-US" w:bidi="ar-SA"/>
      </w:rPr>
    </w:lvl>
    <w:lvl w:ilvl="6" w:tplc="F2CAF064">
      <w:numFmt w:val="bullet"/>
      <w:lvlText w:val="•"/>
      <w:lvlJc w:val="left"/>
      <w:pPr>
        <w:ind w:left="5529" w:hanging="360"/>
      </w:pPr>
      <w:rPr>
        <w:rFonts w:hint="default"/>
        <w:lang w:val="en-US" w:eastAsia="en-US" w:bidi="ar-SA"/>
      </w:rPr>
    </w:lvl>
    <w:lvl w:ilvl="7" w:tplc="E6E2FD3E">
      <w:numFmt w:val="bullet"/>
      <w:lvlText w:val="•"/>
      <w:lvlJc w:val="left"/>
      <w:pPr>
        <w:ind w:left="6399" w:hanging="360"/>
      </w:pPr>
      <w:rPr>
        <w:rFonts w:hint="default"/>
        <w:lang w:val="en-US" w:eastAsia="en-US" w:bidi="ar-SA"/>
      </w:rPr>
    </w:lvl>
    <w:lvl w:ilvl="8" w:tplc="CCA0A194">
      <w:numFmt w:val="bullet"/>
      <w:lvlText w:val="•"/>
      <w:lvlJc w:val="left"/>
      <w:pPr>
        <w:ind w:left="7269" w:hanging="360"/>
      </w:pPr>
      <w:rPr>
        <w:rFonts w:hint="default"/>
        <w:lang w:val="en-US" w:eastAsia="en-US" w:bidi="ar-SA"/>
      </w:rPr>
    </w:lvl>
  </w:abstractNum>
  <w:abstractNum w:abstractNumId="10" w15:restartNumberingAfterBreak="0">
    <w:nsid w:val="468E7C47"/>
    <w:multiLevelType w:val="hybridMultilevel"/>
    <w:tmpl w:val="0ABE7A2A"/>
    <w:lvl w:ilvl="0" w:tplc="018CD490">
      <w:numFmt w:val="bullet"/>
      <w:lvlText w:val="•"/>
      <w:lvlJc w:val="left"/>
      <w:pPr>
        <w:ind w:left="828" w:hanging="361"/>
      </w:pPr>
      <w:rPr>
        <w:rFonts w:ascii="Tahoma" w:eastAsia="Tahoma" w:hAnsi="Tahoma" w:cs="Tahoma" w:hint="default"/>
        <w:b w:val="0"/>
        <w:bCs w:val="0"/>
        <w:i w:val="0"/>
        <w:iCs w:val="0"/>
        <w:spacing w:val="0"/>
        <w:w w:val="100"/>
        <w:sz w:val="22"/>
        <w:szCs w:val="22"/>
        <w:lang w:val="en-US" w:eastAsia="en-US" w:bidi="ar-SA"/>
      </w:rPr>
    </w:lvl>
    <w:lvl w:ilvl="1" w:tplc="467EC676">
      <w:numFmt w:val="bullet"/>
      <w:lvlText w:val="o"/>
      <w:lvlJc w:val="left"/>
      <w:pPr>
        <w:ind w:left="1548" w:hanging="360"/>
      </w:pPr>
      <w:rPr>
        <w:rFonts w:ascii="Courier New" w:eastAsia="Courier New" w:hAnsi="Courier New" w:cs="Courier New" w:hint="default"/>
        <w:b w:val="0"/>
        <w:bCs w:val="0"/>
        <w:i w:val="0"/>
        <w:iCs w:val="0"/>
        <w:spacing w:val="0"/>
        <w:w w:val="100"/>
        <w:sz w:val="22"/>
        <w:szCs w:val="22"/>
        <w:lang w:val="en-US" w:eastAsia="en-US" w:bidi="ar-SA"/>
      </w:rPr>
    </w:lvl>
    <w:lvl w:ilvl="2" w:tplc="221E2E00">
      <w:numFmt w:val="bullet"/>
      <w:lvlText w:val="•"/>
      <w:lvlJc w:val="left"/>
      <w:pPr>
        <w:ind w:left="2369" w:hanging="360"/>
      </w:pPr>
      <w:rPr>
        <w:rFonts w:hint="default"/>
        <w:lang w:val="en-US" w:eastAsia="en-US" w:bidi="ar-SA"/>
      </w:rPr>
    </w:lvl>
    <w:lvl w:ilvl="3" w:tplc="077C72B8">
      <w:numFmt w:val="bullet"/>
      <w:lvlText w:val="•"/>
      <w:lvlJc w:val="left"/>
      <w:pPr>
        <w:ind w:left="3199" w:hanging="360"/>
      </w:pPr>
      <w:rPr>
        <w:rFonts w:hint="default"/>
        <w:lang w:val="en-US" w:eastAsia="en-US" w:bidi="ar-SA"/>
      </w:rPr>
    </w:lvl>
    <w:lvl w:ilvl="4" w:tplc="617ADFF2">
      <w:numFmt w:val="bullet"/>
      <w:lvlText w:val="•"/>
      <w:lvlJc w:val="left"/>
      <w:pPr>
        <w:ind w:left="4029" w:hanging="360"/>
      </w:pPr>
      <w:rPr>
        <w:rFonts w:hint="default"/>
        <w:lang w:val="en-US" w:eastAsia="en-US" w:bidi="ar-SA"/>
      </w:rPr>
    </w:lvl>
    <w:lvl w:ilvl="5" w:tplc="04463458">
      <w:numFmt w:val="bullet"/>
      <w:lvlText w:val="•"/>
      <w:lvlJc w:val="left"/>
      <w:pPr>
        <w:ind w:left="4859" w:hanging="360"/>
      </w:pPr>
      <w:rPr>
        <w:rFonts w:hint="default"/>
        <w:lang w:val="en-US" w:eastAsia="en-US" w:bidi="ar-SA"/>
      </w:rPr>
    </w:lvl>
    <w:lvl w:ilvl="6" w:tplc="907E9974">
      <w:numFmt w:val="bullet"/>
      <w:lvlText w:val="•"/>
      <w:lvlJc w:val="left"/>
      <w:pPr>
        <w:ind w:left="5689" w:hanging="360"/>
      </w:pPr>
      <w:rPr>
        <w:rFonts w:hint="default"/>
        <w:lang w:val="en-US" w:eastAsia="en-US" w:bidi="ar-SA"/>
      </w:rPr>
    </w:lvl>
    <w:lvl w:ilvl="7" w:tplc="9416803E">
      <w:numFmt w:val="bullet"/>
      <w:lvlText w:val="•"/>
      <w:lvlJc w:val="left"/>
      <w:pPr>
        <w:ind w:left="6519" w:hanging="360"/>
      </w:pPr>
      <w:rPr>
        <w:rFonts w:hint="default"/>
        <w:lang w:val="en-US" w:eastAsia="en-US" w:bidi="ar-SA"/>
      </w:rPr>
    </w:lvl>
    <w:lvl w:ilvl="8" w:tplc="515C99AC">
      <w:numFmt w:val="bullet"/>
      <w:lvlText w:val="•"/>
      <w:lvlJc w:val="left"/>
      <w:pPr>
        <w:ind w:left="7349" w:hanging="360"/>
      </w:pPr>
      <w:rPr>
        <w:rFonts w:hint="default"/>
        <w:lang w:val="en-US" w:eastAsia="en-US" w:bidi="ar-SA"/>
      </w:rPr>
    </w:lvl>
  </w:abstractNum>
  <w:abstractNum w:abstractNumId="11" w15:restartNumberingAfterBreak="0">
    <w:nsid w:val="4B5C5D11"/>
    <w:multiLevelType w:val="hybridMultilevel"/>
    <w:tmpl w:val="5C301700"/>
    <w:lvl w:ilvl="0" w:tplc="E0387FCE">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A7CE0B42">
      <w:numFmt w:val="bullet"/>
      <w:lvlText w:val="•"/>
      <w:lvlJc w:val="left"/>
      <w:pPr>
        <w:ind w:left="1314" w:hanging="360"/>
      </w:pPr>
      <w:rPr>
        <w:rFonts w:hint="default"/>
        <w:lang w:val="en-US" w:eastAsia="en-US" w:bidi="ar-SA"/>
      </w:rPr>
    </w:lvl>
    <w:lvl w:ilvl="2" w:tplc="5D783E16">
      <w:numFmt w:val="bullet"/>
      <w:lvlText w:val="•"/>
      <w:lvlJc w:val="left"/>
      <w:pPr>
        <w:ind w:left="2169" w:hanging="360"/>
      </w:pPr>
      <w:rPr>
        <w:rFonts w:hint="default"/>
        <w:lang w:val="en-US" w:eastAsia="en-US" w:bidi="ar-SA"/>
      </w:rPr>
    </w:lvl>
    <w:lvl w:ilvl="3" w:tplc="53925952">
      <w:numFmt w:val="bullet"/>
      <w:lvlText w:val="•"/>
      <w:lvlJc w:val="left"/>
      <w:pPr>
        <w:ind w:left="3024" w:hanging="360"/>
      </w:pPr>
      <w:rPr>
        <w:rFonts w:hint="default"/>
        <w:lang w:val="en-US" w:eastAsia="en-US" w:bidi="ar-SA"/>
      </w:rPr>
    </w:lvl>
    <w:lvl w:ilvl="4" w:tplc="2DEE5FB2">
      <w:numFmt w:val="bullet"/>
      <w:lvlText w:val="•"/>
      <w:lvlJc w:val="left"/>
      <w:pPr>
        <w:ind w:left="3879" w:hanging="360"/>
      </w:pPr>
      <w:rPr>
        <w:rFonts w:hint="default"/>
        <w:lang w:val="en-US" w:eastAsia="en-US" w:bidi="ar-SA"/>
      </w:rPr>
    </w:lvl>
    <w:lvl w:ilvl="5" w:tplc="CC487088">
      <w:numFmt w:val="bullet"/>
      <w:lvlText w:val="•"/>
      <w:lvlJc w:val="left"/>
      <w:pPr>
        <w:ind w:left="4734" w:hanging="360"/>
      </w:pPr>
      <w:rPr>
        <w:rFonts w:hint="default"/>
        <w:lang w:val="en-US" w:eastAsia="en-US" w:bidi="ar-SA"/>
      </w:rPr>
    </w:lvl>
    <w:lvl w:ilvl="6" w:tplc="7DB4F518">
      <w:numFmt w:val="bullet"/>
      <w:lvlText w:val="•"/>
      <w:lvlJc w:val="left"/>
      <w:pPr>
        <w:ind w:left="5589" w:hanging="360"/>
      </w:pPr>
      <w:rPr>
        <w:rFonts w:hint="default"/>
        <w:lang w:val="en-US" w:eastAsia="en-US" w:bidi="ar-SA"/>
      </w:rPr>
    </w:lvl>
    <w:lvl w:ilvl="7" w:tplc="46BE4A66">
      <w:numFmt w:val="bullet"/>
      <w:lvlText w:val="•"/>
      <w:lvlJc w:val="left"/>
      <w:pPr>
        <w:ind w:left="6444" w:hanging="360"/>
      </w:pPr>
      <w:rPr>
        <w:rFonts w:hint="default"/>
        <w:lang w:val="en-US" w:eastAsia="en-US" w:bidi="ar-SA"/>
      </w:rPr>
    </w:lvl>
    <w:lvl w:ilvl="8" w:tplc="870C6332">
      <w:numFmt w:val="bullet"/>
      <w:lvlText w:val="•"/>
      <w:lvlJc w:val="left"/>
      <w:pPr>
        <w:ind w:left="7299" w:hanging="360"/>
      </w:pPr>
      <w:rPr>
        <w:rFonts w:hint="default"/>
        <w:lang w:val="en-US" w:eastAsia="en-US" w:bidi="ar-SA"/>
      </w:rPr>
    </w:lvl>
  </w:abstractNum>
  <w:abstractNum w:abstractNumId="12" w15:restartNumberingAfterBreak="0">
    <w:nsid w:val="4E2C3954"/>
    <w:multiLevelType w:val="hybridMultilevel"/>
    <w:tmpl w:val="28500E24"/>
    <w:lvl w:ilvl="0" w:tplc="C6A65788">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85929A52">
      <w:numFmt w:val="bullet"/>
      <w:lvlText w:val="•"/>
      <w:lvlJc w:val="left"/>
      <w:pPr>
        <w:ind w:left="1314" w:hanging="360"/>
      </w:pPr>
      <w:rPr>
        <w:rFonts w:hint="default"/>
        <w:lang w:val="en-US" w:eastAsia="en-US" w:bidi="ar-SA"/>
      </w:rPr>
    </w:lvl>
    <w:lvl w:ilvl="2" w:tplc="B150E91E">
      <w:numFmt w:val="bullet"/>
      <w:lvlText w:val="•"/>
      <w:lvlJc w:val="left"/>
      <w:pPr>
        <w:ind w:left="2169" w:hanging="360"/>
      </w:pPr>
      <w:rPr>
        <w:rFonts w:hint="default"/>
        <w:lang w:val="en-US" w:eastAsia="en-US" w:bidi="ar-SA"/>
      </w:rPr>
    </w:lvl>
    <w:lvl w:ilvl="3" w:tplc="CCD4647E">
      <w:numFmt w:val="bullet"/>
      <w:lvlText w:val="•"/>
      <w:lvlJc w:val="left"/>
      <w:pPr>
        <w:ind w:left="3024" w:hanging="360"/>
      </w:pPr>
      <w:rPr>
        <w:rFonts w:hint="default"/>
        <w:lang w:val="en-US" w:eastAsia="en-US" w:bidi="ar-SA"/>
      </w:rPr>
    </w:lvl>
    <w:lvl w:ilvl="4" w:tplc="AAAC2D40">
      <w:numFmt w:val="bullet"/>
      <w:lvlText w:val="•"/>
      <w:lvlJc w:val="left"/>
      <w:pPr>
        <w:ind w:left="3879" w:hanging="360"/>
      </w:pPr>
      <w:rPr>
        <w:rFonts w:hint="default"/>
        <w:lang w:val="en-US" w:eastAsia="en-US" w:bidi="ar-SA"/>
      </w:rPr>
    </w:lvl>
    <w:lvl w:ilvl="5" w:tplc="5BE6045A">
      <w:numFmt w:val="bullet"/>
      <w:lvlText w:val="•"/>
      <w:lvlJc w:val="left"/>
      <w:pPr>
        <w:ind w:left="4734" w:hanging="360"/>
      </w:pPr>
      <w:rPr>
        <w:rFonts w:hint="default"/>
        <w:lang w:val="en-US" w:eastAsia="en-US" w:bidi="ar-SA"/>
      </w:rPr>
    </w:lvl>
    <w:lvl w:ilvl="6" w:tplc="6C149F08">
      <w:numFmt w:val="bullet"/>
      <w:lvlText w:val="•"/>
      <w:lvlJc w:val="left"/>
      <w:pPr>
        <w:ind w:left="5589" w:hanging="360"/>
      </w:pPr>
      <w:rPr>
        <w:rFonts w:hint="default"/>
        <w:lang w:val="en-US" w:eastAsia="en-US" w:bidi="ar-SA"/>
      </w:rPr>
    </w:lvl>
    <w:lvl w:ilvl="7" w:tplc="7F2C487C">
      <w:numFmt w:val="bullet"/>
      <w:lvlText w:val="•"/>
      <w:lvlJc w:val="left"/>
      <w:pPr>
        <w:ind w:left="6444" w:hanging="360"/>
      </w:pPr>
      <w:rPr>
        <w:rFonts w:hint="default"/>
        <w:lang w:val="en-US" w:eastAsia="en-US" w:bidi="ar-SA"/>
      </w:rPr>
    </w:lvl>
    <w:lvl w:ilvl="8" w:tplc="13E0EB3A">
      <w:numFmt w:val="bullet"/>
      <w:lvlText w:val="•"/>
      <w:lvlJc w:val="left"/>
      <w:pPr>
        <w:ind w:left="7299" w:hanging="360"/>
      </w:pPr>
      <w:rPr>
        <w:rFonts w:hint="default"/>
        <w:lang w:val="en-US" w:eastAsia="en-US" w:bidi="ar-SA"/>
      </w:rPr>
    </w:lvl>
  </w:abstractNum>
  <w:abstractNum w:abstractNumId="13" w15:restartNumberingAfterBreak="0">
    <w:nsid w:val="5C09185C"/>
    <w:multiLevelType w:val="hybridMultilevel"/>
    <w:tmpl w:val="7C5A2F64"/>
    <w:lvl w:ilvl="0" w:tplc="5DC60C84">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613A4924">
      <w:numFmt w:val="bullet"/>
      <w:lvlText w:val="•"/>
      <w:lvlJc w:val="left"/>
      <w:pPr>
        <w:ind w:left="1638" w:hanging="361"/>
      </w:pPr>
      <w:rPr>
        <w:rFonts w:hint="default"/>
        <w:lang w:val="en-US" w:eastAsia="en-US" w:bidi="ar-SA"/>
      </w:rPr>
    </w:lvl>
    <w:lvl w:ilvl="2" w:tplc="687AAC30">
      <w:numFmt w:val="bullet"/>
      <w:lvlText w:val="•"/>
      <w:lvlJc w:val="left"/>
      <w:pPr>
        <w:ind w:left="2457" w:hanging="361"/>
      </w:pPr>
      <w:rPr>
        <w:rFonts w:hint="default"/>
        <w:lang w:val="en-US" w:eastAsia="en-US" w:bidi="ar-SA"/>
      </w:rPr>
    </w:lvl>
    <w:lvl w:ilvl="3" w:tplc="4A2CFBF4">
      <w:numFmt w:val="bullet"/>
      <w:lvlText w:val="•"/>
      <w:lvlJc w:val="left"/>
      <w:pPr>
        <w:ind w:left="3276" w:hanging="361"/>
      </w:pPr>
      <w:rPr>
        <w:rFonts w:hint="default"/>
        <w:lang w:val="en-US" w:eastAsia="en-US" w:bidi="ar-SA"/>
      </w:rPr>
    </w:lvl>
    <w:lvl w:ilvl="4" w:tplc="72D6F784">
      <w:numFmt w:val="bullet"/>
      <w:lvlText w:val="•"/>
      <w:lvlJc w:val="left"/>
      <w:pPr>
        <w:ind w:left="4095" w:hanging="361"/>
      </w:pPr>
      <w:rPr>
        <w:rFonts w:hint="default"/>
        <w:lang w:val="en-US" w:eastAsia="en-US" w:bidi="ar-SA"/>
      </w:rPr>
    </w:lvl>
    <w:lvl w:ilvl="5" w:tplc="1B841798">
      <w:numFmt w:val="bullet"/>
      <w:lvlText w:val="•"/>
      <w:lvlJc w:val="left"/>
      <w:pPr>
        <w:ind w:left="4914" w:hanging="361"/>
      </w:pPr>
      <w:rPr>
        <w:rFonts w:hint="default"/>
        <w:lang w:val="en-US" w:eastAsia="en-US" w:bidi="ar-SA"/>
      </w:rPr>
    </w:lvl>
    <w:lvl w:ilvl="6" w:tplc="98F69360">
      <w:numFmt w:val="bullet"/>
      <w:lvlText w:val="•"/>
      <w:lvlJc w:val="left"/>
      <w:pPr>
        <w:ind w:left="5733" w:hanging="361"/>
      </w:pPr>
      <w:rPr>
        <w:rFonts w:hint="default"/>
        <w:lang w:val="en-US" w:eastAsia="en-US" w:bidi="ar-SA"/>
      </w:rPr>
    </w:lvl>
    <w:lvl w:ilvl="7" w:tplc="5EB82266">
      <w:numFmt w:val="bullet"/>
      <w:lvlText w:val="•"/>
      <w:lvlJc w:val="left"/>
      <w:pPr>
        <w:ind w:left="6552" w:hanging="361"/>
      </w:pPr>
      <w:rPr>
        <w:rFonts w:hint="default"/>
        <w:lang w:val="en-US" w:eastAsia="en-US" w:bidi="ar-SA"/>
      </w:rPr>
    </w:lvl>
    <w:lvl w:ilvl="8" w:tplc="E75A2EA8">
      <w:numFmt w:val="bullet"/>
      <w:lvlText w:val="•"/>
      <w:lvlJc w:val="left"/>
      <w:pPr>
        <w:ind w:left="7371" w:hanging="361"/>
      </w:pPr>
      <w:rPr>
        <w:rFonts w:hint="default"/>
        <w:lang w:val="en-US" w:eastAsia="en-US" w:bidi="ar-SA"/>
      </w:rPr>
    </w:lvl>
  </w:abstractNum>
  <w:abstractNum w:abstractNumId="14" w15:restartNumberingAfterBreak="0">
    <w:nsid w:val="68321C3E"/>
    <w:multiLevelType w:val="hybridMultilevel"/>
    <w:tmpl w:val="7B3C3884"/>
    <w:lvl w:ilvl="0" w:tplc="8CE0EC1E">
      <w:numFmt w:val="bullet"/>
      <w:lvlText w:val="•"/>
      <w:lvlJc w:val="left"/>
      <w:pPr>
        <w:ind w:left="467" w:hanging="360"/>
      </w:pPr>
      <w:rPr>
        <w:rFonts w:ascii="Tahoma" w:eastAsia="Tahoma" w:hAnsi="Tahoma" w:cs="Tahoma" w:hint="default"/>
        <w:b w:val="0"/>
        <w:bCs w:val="0"/>
        <w:i w:val="0"/>
        <w:iCs w:val="0"/>
        <w:spacing w:val="0"/>
        <w:w w:val="100"/>
        <w:sz w:val="22"/>
        <w:szCs w:val="22"/>
        <w:lang w:val="en-US" w:eastAsia="en-US" w:bidi="ar-SA"/>
      </w:rPr>
    </w:lvl>
    <w:lvl w:ilvl="1" w:tplc="C122B89A">
      <w:numFmt w:val="bullet"/>
      <w:lvlText w:val="•"/>
      <w:lvlJc w:val="left"/>
      <w:pPr>
        <w:ind w:left="1314" w:hanging="360"/>
      </w:pPr>
      <w:rPr>
        <w:rFonts w:hint="default"/>
        <w:lang w:val="en-US" w:eastAsia="en-US" w:bidi="ar-SA"/>
      </w:rPr>
    </w:lvl>
    <w:lvl w:ilvl="2" w:tplc="92BCAF74">
      <w:numFmt w:val="bullet"/>
      <w:lvlText w:val="•"/>
      <w:lvlJc w:val="left"/>
      <w:pPr>
        <w:ind w:left="2169" w:hanging="360"/>
      </w:pPr>
      <w:rPr>
        <w:rFonts w:hint="default"/>
        <w:lang w:val="en-US" w:eastAsia="en-US" w:bidi="ar-SA"/>
      </w:rPr>
    </w:lvl>
    <w:lvl w:ilvl="3" w:tplc="75E2B8F2">
      <w:numFmt w:val="bullet"/>
      <w:lvlText w:val="•"/>
      <w:lvlJc w:val="left"/>
      <w:pPr>
        <w:ind w:left="3024" w:hanging="360"/>
      </w:pPr>
      <w:rPr>
        <w:rFonts w:hint="default"/>
        <w:lang w:val="en-US" w:eastAsia="en-US" w:bidi="ar-SA"/>
      </w:rPr>
    </w:lvl>
    <w:lvl w:ilvl="4" w:tplc="A09CFD0E">
      <w:numFmt w:val="bullet"/>
      <w:lvlText w:val="•"/>
      <w:lvlJc w:val="left"/>
      <w:pPr>
        <w:ind w:left="3879" w:hanging="360"/>
      </w:pPr>
      <w:rPr>
        <w:rFonts w:hint="default"/>
        <w:lang w:val="en-US" w:eastAsia="en-US" w:bidi="ar-SA"/>
      </w:rPr>
    </w:lvl>
    <w:lvl w:ilvl="5" w:tplc="B64C0248">
      <w:numFmt w:val="bullet"/>
      <w:lvlText w:val="•"/>
      <w:lvlJc w:val="left"/>
      <w:pPr>
        <w:ind w:left="4734" w:hanging="360"/>
      </w:pPr>
      <w:rPr>
        <w:rFonts w:hint="default"/>
        <w:lang w:val="en-US" w:eastAsia="en-US" w:bidi="ar-SA"/>
      </w:rPr>
    </w:lvl>
    <w:lvl w:ilvl="6" w:tplc="F7286BB8">
      <w:numFmt w:val="bullet"/>
      <w:lvlText w:val="•"/>
      <w:lvlJc w:val="left"/>
      <w:pPr>
        <w:ind w:left="5589" w:hanging="360"/>
      </w:pPr>
      <w:rPr>
        <w:rFonts w:hint="default"/>
        <w:lang w:val="en-US" w:eastAsia="en-US" w:bidi="ar-SA"/>
      </w:rPr>
    </w:lvl>
    <w:lvl w:ilvl="7" w:tplc="0CAC64C2">
      <w:numFmt w:val="bullet"/>
      <w:lvlText w:val="•"/>
      <w:lvlJc w:val="left"/>
      <w:pPr>
        <w:ind w:left="6444" w:hanging="360"/>
      </w:pPr>
      <w:rPr>
        <w:rFonts w:hint="default"/>
        <w:lang w:val="en-US" w:eastAsia="en-US" w:bidi="ar-SA"/>
      </w:rPr>
    </w:lvl>
    <w:lvl w:ilvl="8" w:tplc="EF88CC02">
      <w:numFmt w:val="bullet"/>
      <w:lvlText w:val="•"/>
      <w:lvlJc w:val="left"/>
      <w:pPr>
        <w:ind w:left="7299" w:hanging="360"/>
      </w:pPr>
      <w:rPr>
        <w:rFonts w:hint="default"/>
        <w:lang w:val="en-US" w:eastAsia="en-US" w:bidi="ar-SA"/>
      </w:rPr>
    </w:lvl>
  </w:abstractNum>
  <w:abstractNum w:abstractNumId="15" w15:restartNumberingAfterBreak="0">
    <w:nsid w:val="6F2E7626"/>
    <w:multiLevelType w:val="hybridMultilevel"/>
    <w:tmpl w:val="E528DFF6"/>
    <w:lvl w:ilvl="0" w:tplc="7EE6A3EE">
      <w:numFmt w:val="bullet"/>
      <w:lvlText w:val="•"/>
      <w:lvlJc w:val="left"/>
      <w:pPr>
        <w:ind w:left="467" w:hanging="360"/>
      </w:pPr>
      <w:rPr>
        <w:rFonts w:ascii="Tahoma" w:eastAsia="Tahoma" w:hAnsi="Tahoma" w:cs="Tahoma" w:hint="default"/>
        <w:b w:val="0"/>
        <w:bCs w:val="0"/>
        <w:i w:val="0"/>
        <w:iCs w:val="0"/>
        <w:spacing w:val="0"/>
        <w:w w:val="100"/>
        <w:sz w:val="22"/>
        <w:szCs w:val="22"/>
        <w:lang w:val="en-US" w:eastAsia="en-US" w:bidi="ar-SA"/>
      </w:rPr>
    </w:lvl>
    <w:lvl w:ilvl="1" w:tplc="4942CACA">
      <w:numFmt w:val="bullet"/>
      <w:lvlText w:val="•"/>
      <w:lvlJc w:val="left"/>
      <w:pPr>
        <w:ind w:left="1314" w:hanging="360"/>
      </w:pPr>
      <w:rPr>
        <w:rFonts w:hint="default"/>
        <w:lang w:val="en-US" w:eastAsia="en-US" w:bidi="ar-SA"/>
      </w:rPr>
    </w:lvl>
    <w:lvl w:ilvl="2" w:tplc="396AE888">
      <w:numFmt w:val="bullet"/>
      <w:lvlText w:val="•"/>
      <w:lvlJc w:val="left"/>
      <w:pPr>
        <w:ind w:left="2169" w:hanging="360"/>
      </w:pPr>
      <w:rPr>
        <w:rFonts w:hint="default"/>
        <w:lang w:val="en-US" w:eastAsia="en-US" w:bidi="ar-SA"/>
      </w:rPr>
    </w:lvl>
    <w:lvl w:ilvl="3" w:tplc="59E4E26A">
      <w:numFmt w:val="bullet"/>
      <w:lvlText w:val="•"/>
      <w:lvlJc w:val="left"/>
      <w:pPr>
        <w:ind w:left="3024" w:hanging="360"/>
      </w:pPr>
      <w:rPr>
        <w:rFonts w:hint="default"/>
        <w:lang w:val="en-US" w:eastAsia="en-US" w:bidi="ar-SA"/>
      </w:rPr>
    </w:lvl>
    <w:lvl w:ilvl="4" w:tplc="80F0FC90">
      <w:numFmt w:val="bullet"/>
      <w:lvlText w:val="•"/>
      <w:lvlJc w:val="left"/>
      <w:pPr>
        <w:ind w:left="3879" w:hanging="360"/>
      </w:pPr>
      <w:rPr>
        <w:rFonts w:hint="default"/>
        <w:lang w:val="en-US" w:eastAsia="en-US" w:bidi="ar-SA"/>
      </w:rPr>
    </w:lvl>
    <w:lvl w:ilvl="5" w:tplc="D3260C22">
      <w:numFmt w:val="bullet"/>
      <w:lvlText w:val="•"/>
      <w:lvlJc w:val="left"/>
      <w:pPr>
        <w:ind w:left="4734" w:hanging="360"/>
      </w:pPr>
      <w:rPr>
        <w:rFonts w:hint="default"/>
        <w:lang w:val="en-US" w:eastAsia="en-US" w:bidi="ar-SA"/>
      </w:rPr>
    </w:lvl>
    <w:lvl w:ilvl="6" w:tplc="DEA04640">
      <w:numFmt w:val="bullet"/>
      <w:lvlText w:val="•"/>
      <w:lvlJc w:val="left"/>
      <w:pPr>
        <w:ind w:left="5589" w:hanging="360"/>
      </w:pPr>
      <w:rPr>
        <w:rFonts w:hint="default"/>
        <w:lang w:val="en-US" w:eastAsia="en-US" w:bidi="ar-SA"/>
      </w:rPr>
    </w:lvl>
    <w:lvl w:ilvl="7" w:tplc="6354E39A">
      <w:numFmt w:val="bullet"/>
      <w:lvlText w:val="•"/>
      <w:lvlJc w:val="left"/>
      <w:pPr>
        <w:ind w:left="6444" w:hanging="360"/>
      </w:pPr>
      <w:rPr>
        <w:rFonts w:hint="default"/>
        <w:lang w:val="en-US" w:eastAsia="en-US" w:bidi="ar-SA"/>
      </w:rPr>
    </w:lvl>
    <w:lvl w:ilvl="8" w:tplc="1F0C50D8">
      <w:numFmt w:val="bullet"/>
      <w:lvlText w:val="•"/>
      <w:lvlJc w:val="left"/>
      <w:pPr>
        <w:ind w:left="7299" w:hanging="360"/>
      </w:pPr>
      <w:rPr>
        <w:rFonts w:hint="default"/>
        <w:lang w:val="en-US" w:eastAsia="en-US" w:bidi="ar-SA"/>
      </w:rPr>
    </w:lvl>
  </w:abstractNum>
  <w:abstractNum w:abstractNumId="16" w15:restartNumberingAfterBreak="0">
    <w:nsid w:val="71B45C06"/>
    <w:multiLevelType w:val="hybridMultilevel"/>
    <w:tmpl w:val="1BA8506A"/>
    <w:lvl w:ilvl="0" w:tplc="75606AC2">
      <w:numFmt w:val="bullet"/>
      <w:lvlText w:val=""/>
      <w:lvlJc w:val="left"/>
      <w:pPr>
        <w:ind w:left="467" w:hanging="360"/>
      </w:pPr>
      <w:rPr>
        <w:rFonts w:ascii="Symbol" w:eastAsia="Symbol" w:hAnsi="Symbol" w:cs="Symbol" w:hint="default"/>
        <w:spacing w:val="0"/>
        <w:w w:val="100"/>
        <w:lang w:val="en-US" w:eastAsia="en-US" w:bidi="ar-SA"/>
      </w:rPr>
    </w:lvl>
    <w:lvl w:ilvl="1" w:tplc="372E293C">
      <w:numFmt w:val="bullet"/>
      <w:lvlText w:val="•"/>
      <w:lvlJc w:val="left"/>
      <w:pPr>
        <w:ind w:left="1314" w:hanging="360"/>
      </w:pPr>
      <w:rPr>
        <w:rFonts w:hint="default"/>
        <w:lang w:val="en-US" w:eastAsia="en-US" w:bidi="ar-SA"/>
      </w:rPr>
    </w:lvl>
    <w:lvl w:ilvl="2" w:tplc="6E701A52">
      <w:numFmt w:val="bullet"/>
      <w:lvlText w:val="•"/>
      <w:lvlJc w:val="left"/>
      <w:pPr>
        <w:ind w:left="2169" w:hanging="360"/>
      </w:pPr>
      <w:rPr>
        <w:rFonts w:hint="default"/>
        <w:lang w:val="en-US" w:eastAsia="en-US" w:bidi="ar-SA"/>
      </w:rPr>
    </w:lvl>
    <w:lvl w:ilvl="3" w:tplc="1F9AA260">
      <w:numFmt w:val="bullet"/>
      <w:lvlText w:val="•"/>
      <w:lvlJc w:val="left"/>
      <w:pPr>
        <w:ind w:left="3024" w:hanging="360"/>
      </w:pPr>
      <w:rPr>
        <w:rFonts w:hint="default"/>
        <w:lang w:val="en-US" w:eastAsia="en-US" w:bidi="ar-SA"/>
      </w:rPr>
    </w:lvl>
    <w:lvl w:ilvl="4" w:tplc="B2FC09BC">
      <w:numFmt w:val="bullet"/>
      <w:lvlText w:val="•"/>
      <w:lvlJc w:val="left"/>
      <w:pPr>
        <w:ind w:left="3879" w:hanging="360"/>
      </w:pPr>
      <w:rPr>
        <w:rFonts w:hint="default"/>
        <w:lang w:val="en-US" w:eastAsia="en-US" w:bidi="ar-SA"/>
      </w:rPr>
    </w:lvl>
    <w:lvl w:ilvl="5" w:tplc="CCBCD042">
      <w:numFmt w:val="bullet"/>
      <w:lvlText w:val="•"/>
      <w:lvlJc w:val="left"/>
      <w:pPr>
        <w:ind w:left="4734" w:hanging="360"/>
      </w:pPr>
      <w:rPr>
        <w:rFonts w:hint="default"/>
        <w:lang w:val="en-US" w:eastAsia="en-US" w:bidi="ar-SA"/>
      </w:rPr>
    </w:lvl>
    <w:lvl w:ilvl="6" w:tplc="0930B5B2">
      <w:numFmt w:val="bullet"/>
      <w:lvlText w:val="•"/>
      <w:lvlJc w:val="left"/>
      <w:pPr>
        <w:ind w:left="5589" w:hanging="360"/>
      </w:pPr>
      <w:rPr>
        <w:rFonts w:hint="default"/>
        <w:lang w:val="en-US" w:eastAsia="en-US" w:bidi="ar-SA"/>
      </w:rPr>
    </w:lvl>
    <w:lvl w:ilvl="7" w:tplc="E806DDEE">
      <w:numFmt w:val="bullet"/>
      <w:lvlText w:val="•"/>
      <w:lvlJc w:val="left"/>
      <w:pPr>
        <w:ind w:left="6444" w:hanging="360"/>
      </w:pPr>
      <w:rPr>
        <w:rFonts w:hint="default"/>
        <w:lang w:val="en-US" w:eastAsia="en-US" w:bidi="ar-SA"/>
      </w:rPr>
    </w:lvl>
    <w:lvl w:ilvl="8" w:tplc="91863EDE">
      <w:numFmt w:val="bullet"/>
      <w:lvlText w:val="•"/>
      <w:lvlJc w:val="left"/>
      <w:pPr>
        <w:ind w:left="7299" w:hanging="360"/>
      </w:pPr>
      <w:rPr>
        <w:rFonts w:hint="default"/>
        <w:lang w:val="en-US" w:eastAsia="en-US" w:bidi="ar-SA"/>
      </w:rPr>
    </w:lvl>
  </w:abstractNum>
  <w:abstractNum w:abstractNumId="17" w15:restartNumberingAfterBreak="0">
    <w:nsid w:val="779F6EB0"/>
    <w:multiLevelType w:val="hybridMultilevel"/>
    <w:tmpl w:val="5D7E1760"/>
    <w:lvl w:ilvl="0" w:tplc="391C44BA">
      <w:numFmt w:val="bullet"/>
      <w:lvlText w:val=""/>
      <w:lvlJc w:val="left"/>
      <w:pPr>
        <w:ind w:left="1188" w:hanging="360"/>
      </w:pPr>
      <w:rPr>
        <w:rFonts w:ascii="Symbol" w:eastAsia="Symbol" w:hAnsi="Symbol" w:cs="Symbol" w:hint="default"/>
        <w:b w:val="0"/>
        <w:bCs w:val="0"/>
        <w:i w:val="0"/>
        <w:iCs w:val="0"/>
        <w:spacing w:val="0"/>
        <w:w w:val="100"/>
        <w:sz w:val="22"/>
        <w:szCs w:val="22"/>
        <w:lang w:val="en-US" w:eastAsia="en-US" w:bidi="ar-SA"/>
      </w:rPr>
    </w:lvl>
    <w:lvl w:ilvl="1" w:tplc="17C0702C">
      <w:numFmt w:val="bullet"/>
      <w:lvlText w:val="•"/>
      <w:lvlJc w:val="left"/>
      <w:pPr>
        <w:ind w:left="1962" w:hanging="360"/>
      </w:pPr>
      <w:rPr>
        <w:rFonts w:hint="default"/>
        <w:lang w:val="en-US" w:eastAsia="en-US" w:bidi="ar-SA"/>
      </w:rPr>
    </w:lvl>
    <w:lvl w:ilvl="2" w:tplc="BD12CACC">
      <w:numFmt w:val="bullet"/>
      <w:lvlText w:val="•"/>
      <w:lvlJc w:val="left"/>
      <w:pPr>
        <w:ind w:left="2745" w:hanging="360"/>
      </w:pPr>
      <w:rPr>
        <w:rFonts w:hint="default"/>
        <w:lang w:val="en-US" w:eastAsia="en-US" w:bidi="ar-SA"/>
      </w:rPr>
    </w:lvl>
    <w:lvl w:ilvl="3" w:tplc="9B94FA44">
      <w:numFmt w:val="bullet"/>
      <w:lvlText w:val="•"/>
      <w:lvlJc w:val="left"/>
      <w:pPr>
        <w:ind w:left="3528" w:hanging="360"/>
      </w:pPr>
      <w:rPr>
        <w:rFonts w:hint="default"/>
        <w:lang w:val="en-US" w:eastAsia="en-US" w:bidi="ar-SA"/>
      </w:rPr>
    </w:lvl>
    <w:lvl w:ilvl="4" w:tplc="CF709996">
      <w:numFmt w:val="bullet"/>
      <w:lvlText w:val="•"/>
      <w:lvlJc w:val="left"/>
      <w:pPr>
        <w:ind w:left="4311" w:hanging="360"/>
      </w:pPr>
      <w:rPr>
        <w:rFonts w:hint="default"/>
        <w:lang w:val="en-US" w:eastAsia="en-US" w:bidi="ar-SA"/>
      </w:rPr>
    </w:lvl>
    <w:lvl w:ilvl="5" w:tplc="915E3944">
      <w:numFmt w:val="bullet"/>
      <w:lvlText w:val="•"/>
      <w:lvlJc w:val="left"/>
      <w:pPr>
        <w:ind w:left="5094" w:hanging="360"/>
      </w:pPr>
      <w:rPr>
        <w:rFonts w:hint="default"/>
        <w:lang w:val="en-US" w:eastAsia="en-US" w:bidi="ar-SA"/>
      </w:rPr>
    </w:lvl>
    <w:lvl w:ilvl="6" w:tplc="5E7C1BE6">
      <w:numFmt w:val="bullet"/>
      <w:lvlText w:val="•"/>
      <w:lvlJc w:val="left"/>
      <w:pPr>
        <w:ind w:left="5877" w:hanging="360"/>
      </w:pPr>
      <w:rPr>
        <w:rFonts w:hint="default"/>
        <w:lang w:val="en-US" w:eastAsia="en-US" w:bidi="ar-SA"/>
      </w:rPr>
    </w:lvl>
    <w:lvl w:ilvl="7" w:tplc="88A21A6C">
      <w:numFmt w:val="bullet"/>
      <w:lvlText w:val="•"/>
      <w:lvlJc w:val="left"/>
      <w:pPr>
        <w:ind w:left="6660" w:hanging="360"/>
      </w:pPr>
      <w:rPr>
        <w:rFonts w:hint="default"/>
        <w:lang w:val="en-US" w:eastAsia="en-US" w:bidi="ar-SA"/>
      </w:rPr>
    </w:lvl>
    <w:lvl w:ilvl="8" w:tplc="2A822F28">
      <w:numFmt w:val="bullet"/>
      <w:lvlText w:val="•"/>
      <w:lvlJc w:val="left"/>
      <w:pPr>
        <w:ind w:left="7443" w:hanging="360"/>
      </w:pPr>
      <w:rPr>
        <w:rFonts w:hint="default"/>
        <w:lang w:val="en-US" w:eastAsia="en-US" w:bidi="ar-SA"/>
      </w:rPr>
    </w:lvl>
  </w:abstractNum>
  <w:abstractNum w:abstractNumId="18" w15:restartNumberingAfterBreak="0">
    <w:nsid w:val="7C5A49FD"/>
    <w:multiLevelType w:val="hybridMultilevel"/>
    <w:tmpl w:val="41EA1A8C"/>
    <w:lvl w:ilvl="0" w:tplc="EC2025CC">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655E2472">
      <w:numFmt w:val="bullet"/>
      <w:lvlText w:val="•"/>
      <w:lvlJc w:val="left"/>
      <w:pPr>
        <w:ind w:left="1638" w:hanging="361"/>
      </w:pPr>
      <w:rPr>
        <w:rFonts w:hint="default"/>
        <w:lang w:val="en-US" w:eastAsia="en-US" w:bidi="ar-SA"/>
      </w:rPr>
    </w:lvl>
    <w:lvl w:ilvl="2" w:tplc="7EA053C8">
      <w:numFmt w:val="bullet"/>
      <w:lvlText w:val="•"/>
      <w:lvlJc w:val="left"/>
      <w:pPr>
        <w:ind w:left="2457" w:hanging="361"/>
      </w:pPr>
      <w:rPr>
        <w:rFonts w:hint="default"/>
        <w:lang w:val="en-US" w:eastAsia="en-US" w:bidi="ar-SA"/>
      </w:rPr>
    </w:lvl>
    <w:lvl w:ilvl="3" w:tplc="7038785E">
      <w:numFmt w:val="bullet"/>
      <w:lvlText w:val="•"/>
      <w:lvlJc w:val="left"/>
      <w:pPr>
        <w:ind w:left="3276" w:hanging="361"/>
      </w:pPr>
      <w:rPr>
        <w:rFonts w:hint="default"/>
        <w:lang w:val="en-US" w:eastAsia="en-US" w:bidi="ar-SA"/>
      </w:rPr>
    </w:lvl>
    <w:lvl w:ilvl="4" w:tplc="3B3826AC">
      <w:numFmt w:val="bullet"/>
      <w:lvlText w:val="•"/>
      <w:lvlJc w:val="left"/>
      <w:pPr>
        <w:ind w:left="4095" w:hanging="361"/>
      </w:pPr>
      <w:rPr>
        <w:rFonts w:hint="default"/>
        <w:lang w:val="en-US" w:eastAsia="en-US" w:bidi="ar-SA"/>
      </w:rPr>
    </w:lvl>
    <w:lvl w:ilvl="5" w:tplc="EB3883EE">
      <w:numFmt w:val="bullet"/>
      <w:lvlText w:val="•"/>
      <w:lvlJc w:val="left"/>
      <w:pPr>
        <w:ind w:left="4914" w:hanging="361"/>
      </w:pPr>
      <w:rPr>
        <w:rFonts w:hint="default"/>
        <w:lang w:val="en-US" w:eastAsia="en-US" w:bidi="ar-SA"/>
      </w:rPr>
    </w:lvl>
    <w:lvl w:ilvl="6" w:tplc="C56EB5A6">
      <w:numFmt w:val="bullet"/>
      <w:lvlText w:val="•"/>
      <w:lvlJc w:val="left"/>
      <w:pPr>
        <w:ind w:left="5733" w:hanging="361"/>
      </w:pPr>
      <w:rPr>
        <w:rFonts w:hint="default"/>
        <w:lang w:val="en-US" w:eastAsia="en-US" w:bidi="ar-SA"/>
      </w:rPr>
    </w:lvl>
    <w:lvl w:ilvl="7" w:tplc="4D88D61A">
      <w:numFmt w:val="bullet"/>
      <w:lvlText w:val="•"/>
      <w:lvlJc w:val="left"/>
      <w:pPr>
        <w:ind w:left="6552" w:hanging="361"/>
      </w:pPr>
      <w:rPr>
        <w:rFonts w:hint="default"/>
        <w:lang w:val="en-US" w:eastAsia="en-US" w:bidi="ar-SA"/>
      </w:rPr>
    </w:lvl>
    <w:lvl w:ilvl="8" w:tplc="394A5B92">
      <w:numFmt w:val="bullet"/>
      <w:lvlText w:val="•"/>
      <w:lvlJc w:val="left"/>
      <w:pPr>
        <w:ind w:left="7371" w:hanging="361"/>
      </w:pPr>
      <w:rPr>
        <w:rFonts w:hint="default"/>
        <w:lang w:val="en-US" w:eastAsia="en-US" w:bidi="ar-SA"/>
      </w:rPr>
    </w:lvl>
  </w:abstractNum>
  <w:abstractNum w:abstractNumId="19" w15:restartNumberingAfterBreak="0">
    <w:nsid w:val="7F8C6EAA"/>
    <w:multiLevelType w:val="hybridMultilevel"/>
    <w:tmpl w:val="87FE80D4"/>
    <w:lvl w:ilvl="0" w:tplc="EC342658">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875A2C7C">
      <w:numFmt w:val="bullet"/>
      <w:lvlText w:val="o"/>
      <w:lvlJc w:val="left"/>
      <w:pPr>
        <w:ind w:left="1188" w:hanging="360"/>
      </w:pPr>
      <w:rPr>
        <w:rFonts w:ascii="Courier New" w:eastAsia="Courier New" w:hAnsi="Courier New" w:cs="Courier New" w:hint="default"/>
        <w:b w:val="0"/>
        <w:bCs w:val="0"/>
        <w:i w:val="0"/>
        <w:iCs w:val="0"/>
        <w:spacing w:val="0"/>
        <w:w w:val="100"/>
        <w:sz w:val="22"/>
        <w:szCs w:val="22"/>
        <w:lang w:val="en-US" w:eastAsia="en-US" w:bidi="ar-SA"/>
      </w:rPr>
    </w:lvl>
    <w:lvl w:ilvl="2" w:tplc="DB4ECC54">
      <w:numFmt w:val="bullet"/>
      <w:lvlText w:val="•"/>
      <w:lvlJc w:val="left"/>
      <w:pPr>
        <w:ind w:left="2049" w:hanging="360"/>
      </w:pPr>
      <w:rPr>
        <w:rFonts w:hint="default"/>
        <w:lang w:val="en-US" w:eastAsia="en-US" w:bidi="ar-SA"/>
      </w:rPr>
    </w:lvl>
    <w:lvl w:ilvl="3" w:tplc="629C7B82">
      <w:numFmt w:val="bullet"/>
      <w:lvlText w:val="•"/>
      <w:lvlJc w:val="left"/>
      <w:pPr>
        <w:ind w:left="2919" w:hanging="360"/>
      </w:pPr>
      <w:rPr>
        <w:rFonts w:hint="default"/>
        <w:lang w:val="en-US" w:eastAsia="en-US" w:bidi="ar-SA"/>
      </w:rPr>
    </w:lvl>
    <w:lvl w:ilvl="4" w:tplc="AE2C59A8">
      <w:numFmt w:val="bullet"/>
      <w:lvlText w:val="•"/>
      <w:lvlJc w:val="left"/>
      <w:pPr>
        <w:ind w:left="3789" w:hanging="360"/>
      </w:pPr>
      <w:rPr>
        <w:rFonts w:hint="default"/>
        <w:lang w:val="en-US" w:eastAsia="en-US" w:bidi="ar-SA"/>
      </w:rPr>
    </w:lvl>
    <w:lvl w:ilvl="5" w:tplc="0E181CA0">
      <w:numFmt w:val="bullet"/>
      <w:lvlText w:val="•"/>
      <w:lvlJc w:val="left"/>
      <w:pPr>
        <w:ind w:left="4659" w:hanging="360"/>
      </w:pPr>
      <w:rPr>
        <w:rFonts w:hint="default"/>
        <w:lang w:val="en-US" w:eastAsia="en-US" w:bidi="ar-SA"/>
      </w:rPr>
    </w:lvl>
    <w:lvl w:ilvl="6" w:tplc="6DF263EC">
      <w:numFmt w:val="bullet"/>
      <w:lvlText w:val="•"/>
      <w:lvlJc w:val="left"/>
      <w:pPr>
        <w:ind w:left="5529" w:hanging="360"/>
      </w:pPr>
      <w:rPr>
        <w:rFonts w:hint="default"/>
        <w:lang w:val="en-US" w:eastAsia="en-US" w:bidi="ar-SA"/>
      </w:rPr>
    </w:lvl>
    <w:lvl w:ilvl="7" w:tplc="D66EB38E">
      <w:numFmt w:val="bullet"/>
      <w:lvlText w:val="•"/>
      <w:lvlJc w:val="left"/>
      <w:pPr>
        <w:ind w:left="6399" w:hanging="360"/>
      </w:pPr>
      <w:rPr>
        <w:rFonts w:hint="default"/>
        <w:lang w:val="en-US" w:eastAsia="en-US" w:bidi="ar-SA"/>
      </w:rPr>
    </w:lvl>
    <w:lvl w:ilvl="8" w:tplc="C6F41E2A">
      <w:numFmt w:val="bullet"/>
      <w:lvlText w:val="•"/>
      <w:lvlJc w:val="left"/>
      <w:pPr>
        <w:ind w:left="7269" w:hanging="360"/>
      </w:pPr>
      <w:rPr>
        <w:rFonts w:hint="default"/>
        <w:lang w:val="en-US" w:eastAsia="en-US" w:bidi="ar-SA"/>
      </w:rPr>
    </w:lvl>
  </w:abstractNum>
  <w:abstractNum w:abstractNumId="20" w15:restartNumberingAfterBreak="0">
    <w:nsid w:val="7F995D75"/>
    <w:multiLevelType w:val="hybridMultilevel"/>
    <w:tmpl w:val="2208CEB2"/>
    <w:lvl w:ilvl="0" w:tplc="3814DCC0">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5B7C3DBC">
      <w:numFmt w:val="bullet"/>
      <w:lvlText w:val="•"/>
      <w:lvlJc w:val="left"/>
      <w:pPr>
        <w:ind w:left="1314" w:hanging="360"/>
      </w:pPr>
      <w:rPr>
        <w:rFonts w:hint="default"/>
        <w:lang w:val="en-US" w:eastAsia="en-US" w:bidi="ar-SA"/>
      </w:rPr>
    </w:lvl>
    <w:lvl w:ilvl="2" w:tplc="E4DC557E">
      <w:numFmt w:val="bullet"/>
      <w:lvlText w:val="•"/>
      <w:lvlJc w:val="left"/>
      <w:pPr>
        <w:ind w:left="2169" w:hanging="360"/>
      </w:pPr>
      <w:rPr>
        <w:rFonts w:hint="default"/>
        <w:lang w:val="en-US" w:eastAsia="en-US" w:bidi="ar-SA"/>
      </w:rPr>
    </w:lvl>
    <w:lvl w:ilvl="3" w:tplc="317A62E2">
      <w:numFmt w:val="bullet"/>
      <w:lvlText w:val="•"/>
      <w:lvlJc w:val="left"/>
      <w:pPr>
        <w:ind w:left="3024" w:hanging="360"/>
      </w:pPr>
      <w:rPr>
        <w:rFonts w:hint="default"/>
        <w:lang w:val="en-US" w:eastAsia="en-US" w:bidi="ar-SA"/>
      </w:rPr>
    </w:lvl>
    <w:lvl w:ilvl="4" w:tplc="0E042C04">
      <w:numFmt w:val="bullet"/>
      <w:lvlText w:val="•"/>
      <w:lvlJc w:val="left"/>
      <w:pPr>
        <w:ind w:left="3879" w:hanging="360"/>
      </w:pPr>
      <w:rPr>
        <w:rFonts w:hint="default"/>
        <w:lang w:val="en-US" w:eastAsia="en-US" w:bidi="ar-SA"/>
      </w:rPr>
    </w:lvl>
    <w:lvl w:ilvl="5" w:tplc="25684D5C">
      <w:numFmt w:val="bullet"/>
      <w:lvlText w:val="•"/>
      <w:lvlJc w:val="left"/>
      <w:pPr>
        <w:ind w:left="4734" w:hanging="360"/>
      </w:pPr>
      <w:rPr>
        <w:rFonts w:hint="default"/>
        <w:lang w:val="en-US" w:eastAsia="en-US" w:bidi="ar-SA"/>
      </w:rPr>
    </w:lvl>
    <w:lvl w:ilvl="6" w:tplc="4A9CB39E">
      <w:numFmt w:val="bullet"/>
      <w:lvlText w:val="•"/>
      <w:lvlJc w:val="left"/>
      <w:pPr>
        <w:ind w:left="5589" w:hanging="360"/>
      </w:pPr>
      <w:rPr>
        <w:rFonts w:hint="default"/>
        <w:lang w:val="en-US" w:eastAsia="en-US" w:bidi="ar-SA"/>
      </w:rPr>
    </w:lvl>
    <w:lvl w:ilvl="7" w:tplc="5E0EAA3E">
      <w:numFmt w:val="bullet"/>
      <w:lvlText w:val="•"/>
      <w:lvlJc w:val="left"/>
      <w:pPr>
        <w:ind w:left="6444" w:hanging="360"/>
      </w:pPr>
      <w:rPr>
        <w:rFonts w:hint="default"/>
        <w:lang w:val="en-US" w:eastAsia="en-US" w:bidi="ar-SA"/>
      </w:rPr>
    </w:lvl>
    <w:lvl w:ilvl="8" w:tplc="A06A7D2C">
      <w:numFmt w:val="bullet"/>
      <w:lvlText w:val="•"/>
      <w:lvlJc w:val="left"/>
      <w:pPr>
        <w:ind w:left="7299" w:hanging="360"/>
      </w:pPr>
      <w:rPr>
        <w:rFonts w:hint="default"/>
        <w:lang w:val="en-US" w:eastAsia="en-US" w:bidi="ar-SA"/>
      </w:rPr>
    </w:lvl>
  </w:abstractNum>
  <w:num w:numId="1">
    <w:abstractNumId w:val="17"/>
  </w:num>
  <w:num w:numId="2">
    <w:abstractNumId w:val="8"/>
  </w:num>
  <w:num w:numId="3">
    <w:abstractNumId w:val="13"/>
  </w:num>
  <w:num w:numId="4">
    <w:abstractNumId w:val="6"/>
  </w:num>
  <w:num w:numId="5">
    <w:abstractNumId w:val="3"/>
  </w:num>
  <w:num w:numId="6">
    <w:abstractNumId w:val="19"/>
  </w:num>
  <w:num w:numId="7">
    <w:abstractNumId w:val="9"/>
  </w:num>
  <w:num w:numId="8">
    <w:abstractNumId w:val="4"/>
  </w:num>
  <w:num w:numId="9">
    <w:abstractNumId w:val="12"/>
  </w:num>
  <w:num w:numId="10">
    <w:abstractNumId w:val="14"/>
  </w:num>
  <w:num w:numId="11">
    <w:abstractNumId w:val="1"/>
  </w:num>
  <w:num w:numId="12">
    <w:abstractNumId w:val="15"/>
  </w:num>
  <w:num w:numId="13">
    <w:abstractNumId w:val="20"/>
  </w:num>
  <w:num w:numId="14">
    <w:abstractNumId w:val="11"/>
  </w:num>
  <w:num w:numId="15">
    <w:abstractNumId w:val="16"/>
  </w:num>
  <w:num w:numId="16">
    <w:abstractNumId w:val="7"/>
  </w:num>
  <w:num w:numId="17">
    <w:abstractNumId w:val="0"/>
  </w:num>
  <w:num w:numId="18">
    <w:abstractNumId w:val="2"/>
  </w:num>
  <w:num w:numId="19">
    <w:abstractNumId w:val="18"/>
  </w:num>
  <w:num w:numId="20">
    <w:abstractNumId w:val="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FAF"/>
    <w:rsid w:val="002B4FAF"/>
    <w:rsid w:val="00A35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04C1A"/>
  <w15:docId w15:val="{522EDF23-DDE4-46B0-AB57-598540EA7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
    </w:pPr>
    <w:rPr>
      <w:rFonts w:ascii="Arial MT" w:eastAsia="Arial MT" w:hAnsi="Arial MT" w:cs="Arial MT"/>
      <w:sz w:val="23"/>
      <w:szCs w:val="23"/>
    </w:rPr>
  </w:style>
  <w:style w:type="paragraph" w:styleId="Title">
    <w:name w:val="Title"/>
    <w:basedOn w:val="Normal"/>
    <w:uiPriority w:val="10"/>
    <w:qFormat/>
    <w:pPr>
      <w:ind w:left="4"/>
    </w:pPr>
    <w:rPr>
      <w:rFonts w:ascii="Arial MT" w:eastAsia="Arial MT" w:hAnsi="Arial MT" w:cs="Arial MT"/>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4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arnburghacademy.com/attachments/download.asp?file=85&amp;type=pdf" TargetMode="External"/><Relationship Id="rId3" Type="http://schemas.openxmlformats.org/officeDocument/2006/relationships/settings" Target="settings.xml"/><Relationship Id="rId7" Type="http://schemas.openxmlformats.org/officeDocument/2006/relationships/hyperlink" Target="http://www.barnburghacadem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barnburghacademy.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4574</Words>
  <Characters>26072</Characters>
  <Application>Microsoft Office Word</Application>
  <DocSecurity>0</DocSecurity>
  <Lines>217</Lines>
  <Paragraphs>61</Paragraphs>
  <ScaleCrop>false</ScaleCrop>
  <Company/>
  <LinksUpToDate>false</LinksUpToDate>
  <CharactersWithSpaces>30585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Barre, Helen</dc:creator>
  <cp:lastModifiedBy>Nicola Watson</cp:lastModifiedBy>
  <cp:revision>2</cp:revision>
  <dcterms:created xsi:type="dcterms:W3CDTF">2025-10-22T07:54:00Z</dcterms:created>
  <dcterms:modified xsi:type="dcterms:W3CDTF">2025-10-22T07:54:00Z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2024-09-29T00:00:00Z</vt:filetime>
  </property>
  <property fmtid="{D5CDD505-2E9C-101B-9397-08002B2CF9AE}" pid="3" name="Creator">
    <vt:lpwstr>Microsoft® Word LTSC</vt:lpwstr>
  </property>
  <property fmtid="{D5CDD505-2E9C-101B-9397-08002B2CF9AE}" pid="4" name="LastSaved">
    <vt:filetime>2025-10-22T00:00:00Z</vt:filetime>
  </property>
  <property fmtid="{D5CDD505-2E9C-101B-9397-08002B2CF9AE}" pid="5" name="Producer">
    <vt:lpwstr>Microsoft® Word LTSC</vt:lpwstr>
  </property>
</Properties>
</file>